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04758" w14:textId="2A3C3D99" w:rsidR="009F73F4" w:rsidRPr="0052548E" w:rsidRDefault="00C40295" w:rsidP="009F73F4">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9F73F4" w:rsidRPr="0052548E">
        <w:rPr>
          <w:rFonts w:ascii="Arial" w:hAnsi="Arial" w:cs="Arial"/>
          <w:b/>
          <w:bCs/>
          <w:sz w:val="28"/>
        </w:rPr>
        <w:t xml:space="preserve">3GPP TSG RAN WG1 </w:t>
      </w:r>
      <w:r w:rsidR="009F73F4">
        <w:rPr>
          <w:rFonts w:ascii="Arial" w:hAnsi="Arial" w:cs="Arial"/>
          <w:b/>
          <w:bCs/>
          <w:sz w:val="28"/>
        </w:rPr>
        <w:t>#98bis</w:t>
      </w:r>
      <w:r w:rsidR="009F73F4">
        <w:rPr>
          <w:rFonts w:ascii="Arial" w:hAnsi="Arial" w:cs="Arial"/>
          <w:b/>
          <w:bCs/>
          <w:sz w:val="28"/>
        </w:rPr>
        <w:tab/>
      </w:r>
      <w:r w:rsidR="009F73F4">
        <w:rPr>
          <w:rFonts w:ascii="Arial" w:hAnsi="Arial" w:cs="Arial"/>
          <w:b/>
          <w:bCs/>
          <w:sz w:val="28"/>
        </w:rPr>
        <w:tab/>
        <w:t xml:space="preserve">  </w:t>
      </w:r>
      <w:r w:rsidR="009F73F4" w:rsidRPr="00573F8E">
        <w:rPr>
          <w:rFonts w:ascii="Arial" w:hAnsi="Arial" w:cs="Arial"/>
          <w:b/>
          <w:bCs/>
          <w:sz w:val="28"/>
        </w:rPr>
        <w:t>R1-19</w:t>
      </w:r>
      <w:r w:rsidR="00FA35F9">
        <w:rPr>
          <w:rFonts w:ascii="Arial" w:hAnsi="Arial" w:cs="Arial"/>
          <w:b/>
          <w:bCs/>
          <w:sz w:val="28"/>
        </w:rPr>
        <w:t>10023</w:t>
      </w:r>
    </w:p>
    <w:p w14:paraId="16B5C590" w14:textId="7B7D919F" w:rsidR="003C346D" w:rsidRPr="009F73F4" w:rsidRDefault="009F73F4" w:rsidP="009F73F4">
      <w:pPr>
        <w:tabs>
          <w:tab w:val="center" w:pos="4536"/>
          <w:tab w:val="right" w:pos="9072"/>
        </w:tabs>
        <w:rPr>
          <w:rFonts w:ascii="Arial" w:eastAsia="MS Mincho" w:hAnsi="Arial" w:cs="Arial"/>
          <w:b/>
          <w:bCs/>
          <w:sz w:val="28"/>
          <w:lang w:eastAsia="ja-JP"/>
        </w:rPr>
      </w:pPr>
      <w:r w:rsidRPr="00C649BE">
        <w:rPr>
          <w:rFonts w:ascii="Arial" w:eastAsia="MS Mincho" w:hAnsi="Arial" w:cs="Arial"/>
          <w:b/>
          <w:bCs/>
          <w:sz w:val="28"/>
          <w:lang w:eastAsia="ja-JP"/>
        </w:rPr>
        <w:t>Chongqing, China, October 14</w:t>
      </w:r>
      <w:r w:rsidRPr="00C649BE">
        <w:rPr>
          <w:rFonts w:ascii="Arial" w:eastAsia="MS Mincho" w:hAnsi="Arial" w:cs="Arial"/>
          <w:b/>
          <w:bCs/>
          <w:sz w:val="28"/>
          <w:vertAlign w:val="superscript"/>
          <w:lang w:eastAsia="ja-JP"/>
        </w:rPr>
        <w:t>th</w:t>
      </w:r>
      <w:r w:rsidRPr="00C649BE">
        <w:rPr>
          <w:rFonts w:ascii="Arial" w:eastAsia="MS Mincho" w:hAnsi="Arial" w:cs="Arial"/>
          <w:b/>
          <w:bCs/>
          <w:sz w:val="28"/>
          <w:lang w:eastAsia="ja-JP"/>
        </w:rPr>
        <w:t xml:space="preserve"> – </w:t>
      </w:r>
      <w:r>
        <w:rPr>
          <w:rFonts w:ascii="Arial" w:eastAsia="MS Mincho" w:hAnsi="Arial" w:cs="Arial"/>
          <w:b/>
          <w:bCs/>
          <w:sz w:val="28"/>
          <w:lang w:eastAsia="ja-JP"/>
        </w:rPr>
        <w:t>20</w:t>
      </w:r>
      <w:r w:rsidRPr="00C649BE">
        <w:rPr>
          <w:rFonts w:ascii="Arial" w:eastAsia="MS Mincho" w:hAnsi="Arial" w:cs="Arial"/>
          <w:b/>
          <w:bCs/>
          <w:sz w:val="28"/>
          <w:vertAlign w:val="superscript"/>
          <w:lang w:eastAsia="ja-JP"/>
        </w:rPr>
        <w:t>th</w:t>
      </w:r>
      <w:r w:rsidRPr="009A076F">
        <w:rPr>
          <w:rFonts w:ascii="Arial" w:eastAsia="MS Mincho" w:hAnsi="Arial" w:cs="Arial"/>
          <w:b/>
          <w:bCs/>
          <w:sz w:val="28"/>
          <w:lang w:eastAsia="ja-JP"/>
        </w:rPr>
        <w:t>, 2019</w:t>
      </w:r>
      <w:r w:rsidR="00413F04" w:rsidRPr="00D0242B">
        <w:rPr>
          <w:b/>
          <w:noProof/>
          <w:highlight w:val="yellow"/>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bookmarkStart w:id="0" w:name="_GoBack"/>
      <w:bookmarkEnd w:id="0"/>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326B31E" w:rsidR="00B552AD" w:rsidRDefault="00B552AD" w:rsidP="009D47B0">
      <w:pPr>
        <w:pStyle w:val="1"/>
        <w:jc w:val="left"/>
        <w:rPr>
          <w:lang w:eastAsia="zh-CN"/>
        </w:rPr>
      </w:pPr>
      <w:r w:rsidRPr="00D65098">
        <w:rPr>
          <w:lang w:eastAsia="zh-CN"/>
        </w:rPr>
        <w:t>Introduction</w:t>
      </w:r>
    </w:p>
    <w:p w14:paraId="6804A1FA" w14:textId="77777777" w:rsidR="006623E8" w:rsidRDefault="006623E8" w:rsidP="00AA2DEA">
      <w:pPr>
        <w:spacing w:after="0"/>
        <w:rPr>
          <w:lang w:eastAsia="zh-CN"/>
        </w:rPr>
      </w:pPr>
      <w:bookmarkStart w:id="1" w:name="_Ref494215420"/>
    </w:p>
    <w:p w14:paraId="3BA7DBBC" w14:textId="7EA5E348" w:rsidR="00132AF7" w:rsidRDefault="00973F35" w:rsidP="004D00D2">
      <w:pPr>
        <w:spacing w:after="0"/>
        <w:rPr>
          <w:lang w:eastAsia="zh-CN"/>
        </w:rPr>
      </w:pPr>
      <w:r>
        <w:rPr>
          <w:rFonts w:hint="eastAsia"/>
          <w:lang w:eastAsia="zh-CN"/>
        </w:rPr>
        <w:t xml:space="preserve">In this contribution, we </w:t>
      </w:r>
      <w:r w:rsidR="004D00D2">
        <w:rPr>
          <w:lang w:eastAsia="zh-CN"/>
        </w:rPr>
        <w:t>would provide</w:t>
      </w:r>
      <w:r w:rsidR="00CC0176">
        <w:rPr>
          <w:lang w:eastAsia="zh-CN"/>
        </w:rPr>
        <w:t xml:space="preserve"> our proposals on</w:t>
      </w:r>
      <w:r w:rsidR="009F73F4">
        <w:rPr>
          <w:lang w:eastAsia="zh-CN"/>
        </w:rPr>
        <w:t xml:space="preserve"> essential and </w:t>
      </w:r>
      <w:r w:rsidR="002F5EA5">
        <w:rPr>
          <w:lang w:eastAsia="zh-CN"/>
        </w:rPr>
        <w:t>remaining issues</w:t>
      </w:r>
      <w:r>
        <w:rPr>
          <w:lang w:eastAsia="zh-CN"/>
        </w:rPr>
        <w:t xml:space="preserve"> for multiple TRP/panel transmission.</w:t>
      </w:r>
    </w:p>
    <w:p w14:paraId="2A8A536D" w14:textId="77777777" w:rsidR="00AA2DEA" w:rsidRPr="00D7137E" w:rsidRDefault="00AA2DEA" w:rsidP="003F0FF7">
      <w:pPr>
        <w:rPr>
          <w:lang w:eastAsia="zh-CN"/>
        </w:rPr>
      </w:pPr>
    </w:p>
    <w:p w14:paraId="0C61502C" w14:textId="17BE37F8" w:rsidR="004D075C" w:rsidRDefault="00A37C81" w:rsidP="000B47B8">
      <w:pPr>
        <w:pStyle w:val="1"/>
        <w:rPr>
          <w:lang w:eastAsia="zh-CN"/>
        </w:rPr>
      </w:pPr>
      <w:r w:rsidRPr="00D65098">
        <w:rPr>
          <w:lang w:eastAsia="zh-CN"/>
        </w:rPr>
        <w:t>Multiple-PDCCH based design</w:t>
      </w:r>
      <w:r w:rsidR="000B47B8">
        <w:rPr>
          <w:lang w:eastAsia="zh-CN"/>
        </w:rPr>
        <w:t xml:space="preserve"> for eMBB</w:t>
      </w:r>
    </w:p>
    <w:p w14:paraId="315CAF9D" w14:textId="77777777" w:rsidR="000C587C" w:rsidRDefault="000C587C" w:rsidP="00D7188C">
      <w:pPr>
        <w:rPr>
          <w:lang w:eastAsia="zh-CN"/>
        </w:rPr>
      </w:pPr>
    </w:p>
    <w:p w14:paraId="5509BF35" w14:textId="5257A615" w:rsidR="008526A1" w:rsidRDefault="003949EB" w:rsidP="008526A1">
      <w:pPr>
        <w:pStyle w:val="af"/>
        <w:numPr>
          <w:ilvl w:val="0"/>
          <w:numId w:val="17"/>
        </w:numPr>
        <w:ind w:firstLineChars="0"/>
        <w:rPr>
          <w:lang w:eastAsia="zh-CN"/>
        </w:rPr>
      </w:pPr>
      <w:r>
        <w:rPr>
          <w:lang w:eastAsia="zh-CN"/>
        </w:rPr>
        <w:t>Restriction on PDSCH transmission</w:t>
      </w:r>
    </w:p>
    <w:p w14:paraId="32459503" w14:textId="124FAC85" w:rsidR="008C02F2" w:rsidRDefault="008C02F2" w:rsidP="008526A1">
      <w:pPr>
        <w:rPr>
          <w:lang w:eastAsia="zh-CN"/>
        </w:rPr>
      </w:pPr>
      <w:r>
        <w:rPr>
          <w:rFonts w:hint="eastAsia"/>
          <w:lang w:eastAsia="zh-CN"/>
        </w:rPr>
        <w:t>In RAN1#96 meeting, there were agreements on</w:t>
      </w:r>
      <w:r>
        <w:rPr>
          <w:lang w:eastAsia="zh-CN"/>
        </w:rPr>
        <w:t xml:space="preserve"> scheduling restrictions to reduce UE complexity when </w:t>
      </w:r>
      <w:r>
        <w:rPr>
          <w:rFonts w:eastAsia="宋体"/>
          <w:szCs w:val="20"/>
        </w:rPr>
        <w:t>t</w:t>
      </w:r>
      <w:r w:rsidRPr="00E43AC3">
        <w:rPr>
          <w:rFonts w:eastAsia="宋体"/>
          <w:szCs w:val="20"/>
        </w:rPr>
        <w:t>he UE may be scheduled with fully/partially/non-overlapped PDSCHs at time and frequency domain by multiple PDCCHs</w:t>
      </w:r>
      <w:r>
        <w:rPr>
          <w:lang w:eastAsia="zh-CN"/>
        </w:rPr>
        <w:t>.</w:t>
      </w:r>
    </w:p>
    <w:tbl>
      <w:tblPr>
        <w:tblStyle w:val="ac"/>
        <w:tblW w:w="0" w:type="auto"/>
        <w:tblLook w:val="04A0" w:firstRow="1" w:lastRow="0" w:firstColumn="1" w:lastColumn="0" w:noHBand="0" w:noVBand="1"/>
      </w:tblPr>
      <w:tblGrid>
        <w:gridCol w:w="9307"/>
      </w:tblGrid>
      <w:tr w:rsidR="008C02F2" w14:paraId="2F698757" w14:textId="77777777" w:rsidTr="008C02F2">
        <w:tc>
          <w:tcPr>
            <w:tcW w:w="9307" w:type="dxa"/>
          </w:tcPr>
          <w:p w14:paraId="719766F4" w14:textId="77777777" w:rsidR="008C02F2" w:rsidRPr="00E43AC3" w:rsidRDefault="008C02F2" w:rsidP="008C02F2">
            <w:pPr>
              <w:rPr>
                <w:b/>
                <w:szCs w:val="20"/>
                <w:highlight w:val="green"/>
              </w:rPr>
            </w:pPr>
            <w:r w:rsidRPr="00E43AC3">
              <w:rPr>
                <w:b/>
                <w:szCs w:val="20"/>
                <w:highlight w:val="green"/>
              </w:rPr>
              <w:t>Agreement</w:t>
            </w:r>
          </w:p>
          <w:p w14:paraId="5855A429" w14:textId="77777777" w:rsidR="008C02F2" w:rsidRPr="00E43AC3" w:rsidRDefault="008C02F2" w:rsidP="008C02F2">
            <w:pPr>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6887AD1B" w14:textId="77777777" w:rsidR="008C02F2" w:rsidRPr="00E43AC3" w:rsidRDefault="008C02F2" w:rsidP="008C02F2">
            <w:pPr>
              <w:widowControl/>
              <w:numPr>
                <w:ilvl w:val="0"/>
                <w:numId w:val="22"/>
              </w:numPr>
              <w:autoSpaceDE/>
              <w:autoSpaceDN/>
              <w:adjustRightInd/>
              <w:snapToGrid/>
              <w:spacing w:after="0"/>
              <w:contextualSpacing/>
              <w:rPr>
                <w:rFonts w:eastAsia="宋体"/>
                <w:szCs w:val="20"/>
              </w:rPr>
            </w:pPr>
            <w:r w:rsidRPr="00E43AC3">
              <w:rPr>
                <w:rFonts w:eastAsia="宋体"/>
                <w:szCs w:val="20"/>
              </w:rPr>
              <w:t>The UE may be scheduled with fully/partially/non-overlapped PDSCHs at time and frequency domain by multiple PDCCHs with following restrictions:</w:t>
            </w:r>
          </w:p>
          <w:p w14:paraId="3808DA72"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46B127F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UE is not expected to have more than one TCI index with DMRS ports within the same CDM group for fully/partially overlapped PDSCHs </w:t>
            </w:r>
          </w:p>
          <w:p w14:paraId="155840A6"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Full scheduling information for receiving a PDSCH is indicated and carried only by the corresponding PDCCH.  </w:t>
            </w:r>
          </w:p>
          <w:p w14:paraId="75B4E011"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The UE is expected to be scheduled with the same active BWP bandwidth and the same SCS if the UE is expected to receive multiple PDSCHs simultaneously at given symbols.</w:t>
            </w:r>
          </w:p>
          <w:p w14:paraId="3704DC1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 xml:space="preserve">The number of active BWPs for a UE is 1 per CC </w:t>
            </w:r>
          </w:p>
          <w:p w14:paraId="507D531F"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PDSCH mapping type from two co-scheduled PDSCHs</w:t>
            </w:r>
          </w:p>
          <w:p w14:paraId="72EABF80"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Alignment of PRG-level grid from multiple TRPs</w:t>
            </w:r>
          </w:p>
          <w:p w14:paraId="32C17947" w14:textId="77777777" w:rsidR="008C02F2" w:rsidRPr="00E43AC3" w:rsidRDefault="008C02F2" w:rsidP="008C02F2">
            <w:pPr>
              <w:widowControl/>
              <w:numPr>
                <w:ilvl w:val="1"/>
                <w:numId w:val="22"/>
              </w:numPr>
              <w:autoSpaceDE/>
              <w:autoSpaceDN/>
              <w:adjustRightInd/>
              <w:snapToGrid/>
              <w:spacing w:after="0"/>
              <w:contextualSpacing/>
              <w:rPr>
                <w:rFonts w:eastAsia="宋体"/>
                <w:szCs w:val="20"/>
              </w:rPr>
            </w:pPr>
            <w:r w:rsidRPr="00E43AC3">
              <w:rPr>
                <w:rFonts w:eastAsia="宋体"/>
                <w:szCs w:val="20"/>
              </w:rPr>
              <w:t>FFS: How to ensure the same active BWP between multiple TRPs</w:t>
            </w:r>
          </w:p>
          <w:p w14:paraId="54D5F6CA" w14:textId="4356624C" w:rsidR="008C02F2" w:rsidRDefault="008C02F2" w:rsidP="008C02F2">
            <w:pPr>
              <w:rPr>
                <w:lang w:eastAsia="zh-CN"/>
              </w:rPr>
            </w:pPr>
            <w:r w:rsidRPr="00E43AC3">
              <w:rPr>
                <w:rFonts w:eastAsia="宋体"/>
                <w:szCs w:val="20"/>
              </w:rPr>
              <w:t>Note that rate matching mechanisms (if need) to support multi-DCI based NCJT will be discussed separately.</w:t>
            </w:r>
          </w:p>
        </w:tc>
      </w:tr>
    </w:tbl>
    <w:p w14:paraId="2EAE95A1" w14:textId="77777777" w:rsidR="008C02F2" w:rsidRDefault="008C02F2" w:rsidP="008526A1">
      <w:pPr>
        <w:rPr>
          <w:lang w:eastAsia="zh-CN"/>
        </w:rPr>
      </w:pPr>
    </w:p>
    <w:p w14:paraId="7F58E12A" w14:textId="0A5A362A" w:rsidR="008526A1" w:rsidRDefault="003949EB" w:rsidP="008526A1">
      <w:pPr>
        <w:rPr>
          <w:lang w:eastAsia="zh-CN"/>
        </w:rPr>
      </w:pPr>
      <w:r>
        <w:rPr>
          <w:rFonts w:hint="eastAsia"/>
          <w:lang w:eastAsia="zh-CN"/>
        </w:rPr>
        <w:t>F</w:t>
      </w:r>
      <w:r w:rsidR="00393FE2">
        <w:rPr>
          <w:lang w:eastAsia="zh-CN"/>
        </w:rPr>
        <w:t>or PDSCHs with</w:t>
      </w:r>
      <w:r>
        <w:rPr>
          <w:lang w:eastAsia="zh-CN"/>
        </w:rPr>
        <w:t xml:space="preserve"> different mapping types, i.e. A + B, the network configuration complexity perhaps would be increased, and even it is hard to satisfy the DMRS configuration constraint above.</w:t>
      </w:r>
      <w:r w:rsidR="00B50BA1">
        <w:rPr>
          <w:lang w:eastAsia="zh-CN"/>
        </w:rPr>
        <w:t xml:space="preserve"> </w:t>
      </w:r>
      <w:r w:rsidR="008526A1">
        <w:rPr>
          <w:lang w:eastAsia="zh-CN"/>
        </w:rPr>
        <w:t>In addition, PDSCH mapping type B is typically used for URLLC service. Multi-TRP transmission with non-ideal backhaul is more applicable for eMBB service. Thus, we prefer to firstly discuss about PDSCH mapping type A + PDSCH mapping type A.</w:t>
      </w:r>
    </w:p>
    <w:p w14:paraId="52A086CA" w14:textId="182AC332" w:rsidR="00D61466" w:rsidRPr="007755AB" w:rsidRDefault="008526A1" w:rsidP="008526A1">
      <w:pPr>
        <w:rPr>
          <w:b/>
          <w:i/>
          <w:lang w:eastAsia="zh-CN"/>
        </w:rPr>
      </w:pPr>
      <w:r w:rsidRPr="007755AB">
        <w:rPr>
          <w:b/>
          <w:i/>
          <w:lang w:eastAsia="zh-CN"/>
        </w:rPr>
        <w:lastRenderedPageBreak/>
        <w:t xml:space="preserve">Proposal 1: </w:t>
      </w:r>
      <w:r w:rsidR="00FF6CFE" w:rsidRPr="007755AB">
        <w:rPr>
          <w:b/>
          <w:i/>
          <w:lang w:eastAsia="zh-CN"/>
        </w:rPr>
        <w:t>For multiple-PDCCH based multi-TRP/panel transmission</w:t>
      </w:r>
      <w:r w:rsidR="00FF6CFE" w:rsidRPr="007755AB">
        <w:rPr>
          <w:rFonts w:hint="eastAsia"/>
          <w:b/>
          <w:i/>
          <w:lang w:eastAsia="zh-CN"/>
        </w:rPr>
        <w:t xml:space="preserve">, support </w:t>
      </w:r>
      <w:r w:rsidR="00535B5D" w:rsidRPr="007755AB">
        <w:rPr>
          <w:b/>
          <w:i/>
          <w:lang w:eastAsia="zh-CN"/>
        </w:rPr>
        <w:t>PDSCH transmission from different TRPs with mapping type A + mapping type A as the starting point.</w:t>
      </w:r>
    </w:p>
    <w:p w14:paraId="3B8F0771" w14:textId="77777777" w:rsidR="00535B5D" w:rsidRPr="00535B5D" w:rsidRDefault="00535B5D" w:rsidP="008526A1">
      <w:pPr>
        <w:rPr>
          <w:i/>
          <w:lang w:eastAsia="zh-CN"/>
        </w:rPr>
      </w:pPr>
    </w:p>
    <w:p w14:paraId="558C6BF3" w14:textId="77777777" w:rsidR="008526A1" w:rsidRDefault="008526A1" w:rsidP="008526A1">
      <w:pPr>
        <w:rPr>
          <w:lang w:eastAsia="zh-CN"/>
        </w:rPr>
      </w:pPr>
      <w:r>
        <w:rPr>
          <w:lang w:eastAsia="zh-CN"/>
        </w:rPr>
        <w:t>For full/partial overlapping PDSCHs, if the resource allocation of the PDSCHs is aligned in the PRG-level grid to the UE with PRG = 2, 4 or wideband, UE can do the channel/interference estimation for both PDSCHs in the same PRG, which could reduce the complexity of the UE implementation and improve the performance.</w:t>
      </w:r>
    </w:p>
    <w:p w14:paraId="73469250" w14:textId="071619AE" w:rsidR="008526A1" w:rsidRPr="007755AB" w:rsidRDefault="008526A1" w:rsidP="008526A1">
      <w:pPr>
        <w:rPr>
          <w:b/>
          <w:lang w:eastAsia="zh-CN"/>
        </w:rPr>
      </w:pPr>
      <w:r w:rsidRPr="007755AB">
        <w:rPr>
          <w:b/>
          <w:i/>
          <w:lang w:eastAsia="zh-CN"/>
        </w:rPr>
        <w:t>Proposal 2: For full/partial overlapping PDSCHs, alignment of PRG-level grid from multiple TRPs should be supported.</w:t>
      </w:r>
    </w:p>
    <w:p w14:paraId="6B0C6890" w14:textId="77777777" w:rsidR="00D7188C" w:rsidRPr="00D7188C" w:rsidRDefault="00D7188C" w:rsidP="00D7188C">
      <w:pPr>
        <w:rPr>
          <w:lang w:eastAsia="zh-CN"/>
        </w:rPr>
      </w:pPr>
    </w:p>
    <w:p w14:paraId="5A3F2B6E" w14:textId="30673C63" w:rsidR="002F5EA5" w:rsidRPr="002F5EA5" w:rsidRDefault="009A11B6" w:rsidP="00AA4D7D">
      <w:pPr>
        <w:pStyle w:val="af"/>
        <w:numPr>
          <w:ilvl w:val="0"/>
          <w:numId w:val="10"/>
        </w:numPr>
        <w:ind w:firstLineChars="0"/>
        <w:rPr>
          <w:lang w:eastAsia="zh-CN"/>
        </w:rPr>
      </w:pPr>
      <w:r w:rsidRPr="00D65098">
        <w:rPr>
          <w:lang w:eastAsia="zh-CN"/>
        </w:rPr>
        <w:t xml:space="preserve">ACK/NACK </w:t>
      </w:r>
      <w:r w:rsidR="00375C3D" w:rsidRPr="00D65098">
        <w:rPr>
          <w:lang w:eastAsia="zh-CN"/>
        </w:rPr>
        <w:t>payload/</w:t>
      </w:r>
      <w:r w:rsidRPr="00D65098">
        <w:rPr>
          <w:lang w:eastAsia="zh-CN"/>
        </w:rPr>
        <w:t>feedback</w:t>
      </w:r>
    </w:p>
    <w:p w14:paraId="4471FE17" w14:textId="77777777" w:rsidR="002F5EA5" w:rsidRDefault="002F5EA5" w:rsidP="00AA4D7D">
      <w:pPr>
        <w:rPr>
          <w:lang w:eastAsia="zh-CN"/>
        </w:rPr>
      </w:pPr>
    </w:p>
    <w:p w14:paraId="372E6187" w14:textId="21CCDA35" w:rsidR="00AA4D7D" w:rsidRPr="0005431D" w:rsidRDefault="006D01A3" w:rsidP="00AA4D7D">
      <w:pPr>
        <w:rPr>
          <w:lang w:eastAsia="zh-CN"/>
        </w:rPr>
      </w:pPr>
      <w:r>
        <w:rPr>
          <w:rFonts w:hint="eastAsia"/>
          <w:lang w:eastAsia="zh-CN"/>
        </w:rPr>
        <w:t>In previous RAN1 meeting</w:t>
      </w:r>
      <w:r w:rsidR="002F5EA5">
        <w:rPr>
          <w:lang w:eastAsia="zh-CN"/>
        </w:rPr>
        <w:t>s</w:t>
      </w:r>
      <w:r>
        <w:rPr>
          <w:rFonts w:hint="eastAsia"/>
          <w:lang w:eastAsia="zh-CN"/>
        </w:rPr>
        <w:t xml:space="preserve">, it has </w:t>
      </w:r>
      <w:r w:rsidR="000245C2">
        <w:rPr>
          <w:lang w:eastAsia="zh-CN"/>
        </w:rPr>
        <w:t xml:space="preserve">been </w:t>
      </w:r>
      <w:r>
        <w:rPr>
          <w:rFonts w:hint="eastAsia"/>
          <w:lang w:eastAsia="zh-CN"/>
        </w:rPr>
        <w:t>agreed</w:t>
      </w:r>
      <w:r w:rsidR="002F5EA5">
        <w:rPr>
          <w:lang w:eastAsia="zh-CN"/>
        </w:rPr>
        <w:t xml:space="preserve"> to support both separated and joint HARQ ACK/NACK feedback. One RRC signaling is used to switch between separated and joint HARQ ACK/NACK feedback.</w:t>
      </w:r>
      <w:r w:rsidR="002F5EA5">
        <w:rPr>
          <w:rFonts w:hint="eastAsia"/>
          <w:lang w:eastAsia="zh-CN"/>
        </w:rPr>
        <w:t xml:space="preserve"> </w:t>
      </w:r>
      <w:r w:rsidR="002F5EA5">
        <w:rPr>
          <w:lang w:eastAsia="zh-CN"/>
        </w:rPr>
        <w:t xml:space="preserve">A </w:t>
      </w:r>
      <w:r w:rsidR="00BC5B74">
        <w:rPr>
          <w:rFonts w:hint="eastAsia"/>
          <w:lang w:eastAsia="zh-CN"/>
        </w:rPr>
        <w:t>high</w:t>
      </w:r>
      <w:r w:rsidR="00EE2F5E">
        <w:rPr>
          <w:lang w:eastAsia="zh-CN"/>
        </w:rPr>
        <w:t>er</w:t>
      </w:r>
      <w:r w:rsidR="00BC5B74">
        <w:rPr>
          <w:rFonts w:hint="eastAsia"/>
          <w:lang w:eastAsia="zh-CN"/>
        </w:rPr>
        <w:t xml:space="preserve"> layer </w:t>
      </w:r>
      <w:r w:rsidR="000245C2">
        <w:rPr>
          <w:lang w:eastAsia="zh-CN"/>
        </w:rPr>
        <w:t>signaling</w:t>
      </w:r>
      <w:r w:rsidR="00BC5B74">
        <w:rPr>
          <w:rFonts w:hint="eastAsia"/>
          <w:lang w:eastAsia="zh-CN"/>
        </w:rPr>
        <w:t xml:space="preserve"> index</w:t>
      </w:r>
      <w:r w:rsidR="00BC5B74">
        <w:rPr>
          <w:lang w:eastAsia="zh-CN"/>
        </w:rPr>
        <w:t xml:space="preserve"> per CORESET</w:t>
      </w:r>
      <w:r w:rsidR="00BC5B74">
        <w:rPr>
          <w:rFonts w:hint="eastAsia"/>
          <w:lang w:eastAsia="zh-CN"/>
        </w:rPr>
        <w:t xml:space="preserve"> has been introduced to </w:t>
      </w:r>
      <w:r w:rsidR="00BC5B74">
        <w:rPr>
          <w:szCs w:val="28"/>
        </w:rPr>
        <w:t xml:space="preserve">generate separate </w:t>
      </w:r>
      <w:r w:rsidR="00BC5B74" w:rsidRPr="00BC5B74">
        <w:rPr>
          <w:szCs w:val="28"/>
        </w:rPr>
        <w:t>ACK/NACK codebook</w:t>
      </w:r>
      <w:r w:rsidR="00BC5B74">
        <w:rPr>
          <w:szCs w:val="28"/>
        </w:rPr>
        <w:t>.</w:t>
      </w:r>
    </w:p>
    <w:p w14:paraId="2D812507" w14:textId="0B92FFAF" w:rsidR="00294518" w:rsidRPr="005F01B1" w:rsidRDefault="00AF60B5" w:rsidP="00AA4D7D">
      <w:pPr>
        <w:rPr>
          <w:b/>
          <w:u w:val="single"/>
          <w:lang w:eastAsia="zh-CN"/>
        </w:rPr>
      </w:pPr>
      <w:r w:rsidRPr="005F01B1">
        <w:rPr>
          <w:b/>
          <w:u w:val="single"/>
          <w:lang w:eastAsia="zh-CN"/>
        </w:rPr>
        <w:t>For s</w:t>
      </w:r>
      <w:r w:rsidR="00294518" w:rsidRPr="005F01B1">
        <w:rPr>
          <w:b/>
          <w:u w:val="single"/>
          <w:lang w:eastAsia="zh-CN"/>
        </w:rPr>
        <w:t>eparated HARQ A/N feedback</w:t>
      </w:r>
    </w:p>
    <w:p w14:paraId="133BBA0D" w14:textId="5FEDE5BA" w:rsidR="00294518" w:rsidRDefault="00294518" w:rsidP="00294518">
      <w:pPr>
        <w:rPr>
          <w:lang w:eastAsia="zh-CN"/>
        </w:rPr>
      </w:pPr>
      <w:r>
        <w:rPr>
          <w:rFonts w:hint="eastAsia"/>
          <w:lang w:eastAsia="zh-CN"/>
        </w:rPr>
        <w:t xml:space="preserve">Regarding </w:t>
      </w:r>
      <w:r>
        <w:rPr>
          <w:lang w:eastAsia="zh-CN"/>
        </w:rPr>
        <w:t>PUCCH resource configuration for separated ACK/NACK feedback, three alternatives were proposed during RAN1#96b</w:t>
      </w:r>
      <w:r>
        <w:rPr>
          <w:rFonts w:eastAsia="宋体"/>
        </w:rPr>
        <w:t>. For both Alt.1 and Alt.2</w:t>
      </w:r>
      <w:r>
        <w:rPr>
          <w:lang w:eastAsia="zh-CN"/>
        </w:rPr>
        <w:t>, NW should ensure the TDMed PUCCH resources configuration. Obviously, it would limit the NW flexibility. In addition, if PUCCH resource</w:t>
      </w:r>
      <w:r w:rsidR="006A104B">
        <w:rPr>
          <w:lang w:eastAsia="zh-CN"/>
        </w:rPr>
        <w:t>s</w:t>
      </w:r>
      <w:r>
        <w:rPr>
          <w:lang w:eastAsia="zh-CN"/>
        </w:rPr>
        <w:t xml:space="preserve"> carr</w:t>
      </w:r>
      <w:r w:rsidR="006A104B">
        <w:rPr>
          <w:lang w:eastAsia="zh-CN"/>
        </w:rPr>
        <w:t>ying CSI/SR also should be configured to ensure TDM</w:t>
      </w:r>
      <w:r>
        <w:rPr>
          <w:rFonts w:hint="eastAsia"/>
          <w:lang w:eastAsia="zh-CN"/>
        </w:rPr>
        <w:t>, the overhead will be largely increased.</w:t>
      </w:r>
    </w:p>
    <w:p w14:paraId="27723EBB" w14:textId="3D0D2D81" w:rsidR="0005431D" w:rsidRPr="009F73F4" w:rsidRDefault="00294518" w:rsidP="00294518">
      <w:pPr>
        <w:rPr>
          <w:b/>
          <w:i/>
          <w:lang w:eastAsia="zh-CN"/>
        </w:rPr>
      </w:pPr>
      <w:r w:rsidRPr="007755AB">
        <w:rPr>
          <w:b/>
          <w:i/>
          <w:lang w:eastAsia="zh-CN"/>
        </w:rPr>
        <w:t>Proposal 3:For PUCCH resource configuration, support PUCCH resources configured by the NW may be overlapped among M-TRPs.</w:t>
      </w:r>
    </w:p>
    <w:p w14:paraId="14DD0738" w14:textId="38D81E69" w:rsidR="00294518" w:rsidRPr="00D65098" w:rsidRDefault="00294518" w:rsidP="00294518">
      <w:pPr>
        <w:rPr>
          <w:lang w:eastAsia="zh-CN"/>
        </w:rPr>
      </w:pPr>
      <w:r>
        <w:rPr>
          <w:lang w:eastAsia="zh-CN"/>
        </w:rPr>
        <w:t>If</w:t>
      </w:r>
      <w:r w:rsidRPr="00D65098">
        <w:rPr>
          <w:lang w:eastAsia="zh-CN"/>
        </w:rPr>
        <w:t xml:space="preserve"> </w:t>
      </w:r>
      <w:r>
        <w:rPr>
          <w:lang w:eastAsia="zh-CN"/>
        </w:rPr>
        <w:t xml:space="preserve">physical </w:t>
      </w:r>
      <w:r w:rsidRPr="00D65098">
        <w:rPr>
          <w:lang w:eastAsia="zh-CN"/>
        </w:rPr>
        <w:t>channels from different TRPs</w:t>
      </w:r>
      <w:r>
        <w:rPr>
          <w:lang w:eastAsia="zh-CN"/>
        </w:rPr>
        <w:t xml:space="preserve"> overlapped and </w:t>
      </w:r>
      <w:r w:rsidRPr="00D65098">
        <w:rPr>
          <w:lang w:eastAsia="zh-CN"/>
        </w:rPr>
        <w:t xml:space="preserve">channel multiplexing from different TRPs is supported for </w:t>
      </w:r>
      <w:r>
        <w:rPr>
          <w:lang w:eastAsia="zh-CN"/>
        </w:rPr>
        <w:t xml:space="preserve">at least </w:t>
      </w:r>
      <w:r w:rsidRPr="00D65098">
        <w:rPr>
          <w:lang w:eastAsia="zh-CN"/>
        </w:rPr>
        <w:t xml:space="preserve">non-ideal backhaul case, the latency could not be guaranteed, especially for ACK/NACK information. It will affect the efficiency of multi-TRP transmission, so predefined rule for dropping is preferred. Different from Rel-15 single TRP dropping rule, for multi-TRP use case, the priority level definition much depends on the content carried in the UL channel, e.g., the priority order could be ACK/NACK &gt; AP CSI &gt; SP CSI &gt; P CSI. </w:t>
      </w:r>
      <w:r>
        <w:rPr>
          <w:lang w:eastAsia="zh-CN"/>
        </w:rPr>
        <w:t xml:space="preserve"> </w:t>
      </w:r>
      <w:r w:rsidRPr="00D65098">
        <w:rPr>
          <w:lang w:eastAsia="zh-CN"/>
        </w:rPr>
        <w:t>Based on the above the reference factors, when PUCCH/PUSCH or PUCCH/PUCCH collides, the predefined rule could be:</w:t>
      </w:r>
    </w:p>
    <w:p w14:paraId="7E6AAA02" w14:textId="77777777" w:rsidR="00294518" w:rsidRPr="00D65098" w:rsidRDefault="00294518" w:rsidP="00294518">
      <w:pPr>
        <w:pStyle w:val="af"/>
        <w:numPr>
          <w:ilvl w:val="0"/>
          <w:numId w:val="11"/>
        </w:numPr>
        <w:ind w:firstLineChars="0"/>
        <w:rPr>
          <w:lang w:eastAsia="zh-CN"/>
        </w:rPr>
      </w:pPr>
      <w:r w:rsidRPr="00D65098">
        <w:rPr>
          <w:lang w:eastAsia="zh-CN"/>
        </w:rPr>
        <w:t>Drop PUCCH if PUSCH carries ACK/NACK information</w:t>
      </w:r>
    </w:p>
    <w:p w14:paraId="5D09178B" w14:textId="77777777" w:rsidR="00294518" w:rsidRPr="00D65098" w:rsidRDefault="00294518" w:rsidP="00294518">
      <w:pPr>
        <w:pStyle w:val="af"/>
        <w:numPr>
          <w:ilvl w:val="0"/>
          <w:numId w:val="11"/>
        </w:numPr>
        <w:ind w:firstLineChars="0"/>
        <w:rPr>
          <w:lang w:eastAsia="zh-CN"/>
        </w:rPr>
      </w:pPr>
      <w:r w:rsidRPr="00D65098">
        <w:rPr>
          <w:lang w:eastAsia="zh-CN"/>
        </w:rPr>
        <w:t>Drop PUCCH if PUSCH carries UCI information, and PUCCH doesn’t carry ACK/NACK</w:t>
      </w:r>
    </w:p>
    <w:p w14:paraId="40D92369" w14:textId="77777777" w:rsidR="00294518" w:rsidRPr="00D65098" w:rsidRDefault="00294518" w:rsidP="00294518">
      <w:pPr>
        <w:pStyle w:val="af"/>
        <w:numPr>
          <w:ilvl w:val="0"/>
          <w:numId w:val="11"/>
        </w:numPr>
        <w:ind w:firstLineChars="0"/>
        <w:rPr>
          <w:lang w:eastAsia="zh-CN"/>
        </w:rPr>
      </w:pPr>
      <w:r w:rsidRPr="00D65098">
        <w:rPr>
          <w:lang w:eastAsia="zh-CN"/>
        </w:rPr>
        <w:t>Drop PUSCH if PUSCH doesn’t carry ACK/NACK information, and PUCCH carries ACK/NACK</w:t>
      </w:r>
    </w:p>
    <w:p w14:paraId="65304CE8" w14:textId="77777777" w:rsidR="00294518" w:rsidRPr="00D65098" w:rsidRDefault="00294518" w:rsidP="00294518">
      <w:pPr>
        <w:pStyle w:val="af"/>
        <w:numPr>
          <w:ilvl w:val="0"/>
          <w:numId w:val="11"/>
        </w:numPr>
        <w:ind w:firstLineChars="0"/>
        <w:rPr>
          <w:lang w:eastAsia="zh-CN"/>
        </w:rPr>
      </w:pPr>
      <w:r w:rsidRPr="00D65098">
        <w:rPr>
          <w:lang w:eastAsia="zh-CN"/>
        </w:rPr>
        <w:t>Drop PUSCH if PUSCH doesn’t carry UCI where PUCCH carries UCI</w:t>
      </w:r>
    </w:p>
    <w:p w14:paraId="0903515A" w14:textId="77777777" w:rsidR="00294518" w:rsidRPr="00D65098" w:rsidRDefault="00294518" w:rsidP="00294518">
      <w:pPr>
        <w:pStyle w:val="af"/>
        <w:numPr>
          <w:ilvl w:val="0"/>
          <w:numId w:val="11"/>
        </w:numPr>
        <w:ind w:firstLineChars="0"/>
        <w:rPr>
          <w:lang w:eastAsia="zh-CN"/>
        </w:rPr>
      </w:pPr>
      <w:r w:rsidRPr="00D65098">
        <w:rPr>
          <w:lang w:eastAsia="zh-CN"/>
        </w:rPr>
        <w:t>Drop PUCCH without ACK/NACK if another PUCCH carries ACK/NACK</w:t>
      </w:r>
    </w:p>
    <w:p w14:paraId="5F54A0D7" w14:textId="77777777" w:rsidR="00294518" w:rsidRPr="00D65098" w:rsidRDefault="00294518" w:rsidP="00294518">
      <w:pPr>
        <w:pStyle w:val="af"/>
        <w:numPr>
          <w:ilvl w:val="0"/>
          <w:numId w:val="11"/>
        </w:numPr>
        <w:ind w:firstLineChars="0"/>
        <w:rPr>
          <w:lang w:eastAsia="zh-CN"/>
        </w:rPr>
      </w:pPr>
      <w:r w:rsidRPr="00D65098">
        <w:rPr>
          <w:lang w:eastAsia="zh-CN"/>
        </w:rPr>
        <w:t>It is up to UE implementation to drop which PUCCH, if both PUCCHs carry the same UCI type.</w:t>
      </w:r>
    </w:p>
    <w:p w14:paraId="4CAB4C52" w14:textId="77777777" w:rsidR="00294518" w:rsidRPr="007755AB" w:rsidRDefault="00294518" w:rsidP="00294518">
      <w:pPr>
        <w:rPr>
          <w:b/>
          <w:i/>
          <w:lang w:eastAsia="zh-CN"/>
        </w:rPr>
      </w:pPr>
      <w:r w:rsidRPr="007755AB">
        <w:rPr>
          <w:b/>
          <w:i/>
          <w:lang w:eastAsia="zh-CN"/>
        </w:rPr>
        <w:t>Proposal 4: Support the following predefined rule for PUCCH/PUSCH collision from different TRPs for separated A/N feedback.</w:t>
      </w:r>
    </w:p>
    <w:p w14:paraId="629BB510" w14:textId="77777777" w:rsidR="00294518" w:rsidRPr="007755AB" w:rsidRDefault="00294518" w:rsidP="00294518">
      <w:pPr>
        <w:pStyle w:val="af"/>
        <w:numPr>
          <w:ilvl w:val="0"/>
          <w:numId w:val="11"/>
        </w:numPr>
        <w:ind w:firstLineChars="0"/>
        <w:rPr>
          <w:b/>
          <w:i/>
          <w:lang w:eastAsia="zh-CN"/>
        </w:rPr>
      </w:pPr>
      <w:r w:rsidRPr="007755AB">
        <w:rPr>
          <w:b/>
          <w:i/>
          <w:lang w:eastAsia="zh-CN"/>
        </w:rPr>
        <w:t>Drop PUCCH if PUSCH carries ACK/NACK information</w:t>
      </w:r>
    </w:p>
    <w:p w14:paraId="0A7E0766" w14:textId="77777777" w:rsidR="00294518" w:rsidRPr="007755AB" w:rsidRDefault="00294518" w:rsidP="00294518">
      <w:pPr>
        <w:pStyle w:val="af"/>
        <w:numPr>
          <w:ilvl w:val="0"/>
          <w:numId w:val="11"/>
        </w:numPr>
        <w:ind w:firstLineChars="0"/>
        <w:rPr>
          <w:b/>
          <w:i/>
          <w:lang w:eastAsia="zh-CN"/>
        </w:rPr>
      </w:pPr>
      <w:r w:rsidRPr="007755AB">
        <w:rPr>
          <w:b/>
          <w:i/>
          <w:lang w:eastAsia="zh-CN"/>
        </w:rPr>
        <w:t>Drop PUCCH if PUSCH carries UCI information, and PUCCH doesn’t carry ACK/NACK</w:t>
      </w:r>
    </w:p>
    <w:p w14:paraId="1FEE8CB4" w14:textId="77777777" w:rsidR="00294518" w:rsidRPr="007755AB" w:rsidRDefault="00294518" w:rsidP="00294518">
      <w:pPr>
        <w:pStyle w:val="af"/>
        <w:numPr>
          <w:ilvl w:val="0"/>
          <w:numId w:val="11"/>
        </w:numPr>
        <w:ind w:firstLineChars="0"/>
        <w:rPr>
          <w:b/>
          <w:i/>
          <w:lang w:eastAsia="zh-CN"/>
        </w:rPr>
      </w:pPr>
      <w:r w:rsidRPr="007755AB">
        <w:rPr>
          <w:b/>
          <w:i/>
          <w:lang w:eastAsia="zh-CN"/>
        </w:rPr>
        <w:t xml:space="preserve">Drop PUSCH if PUSCH doesn’t carry ACK/NACK information, and PUCCH carries ACK/NACK </w:t>
      </w:r>
    </w:p>
    <w:p w14:paraId="1D989528" w14:textId="77777777" w:rsidR="00294518" w:rsidRPr="007755AB" w:rsidRDefault="00294518" w:rsidP="00294518">
      <w:pPr>
        <w:pStyle w:val="af"/>
        <w:numPr>
          <w:ilvl w:val="0"/>
          <w:numId w:val="11"/>
        </w:numPr>
        <w:ind w:firstLineChars="0"/>
        <w:rPr>
          <w:b/>
          <w:i/>
          <w:lang w:eastAsia="zh-CN"/>
        </w:rPr>
      </w:pPr>
      <w:r w:rsidRPr="007755AB">
        <w:rPr>
          <w:b/>
          <w:i/>
          <w:lang w:eastAsia="zh-CN"/>
        </w:rPr>
        <w:t>Drop PUSCH if PUSCH doesn’t carry UCI</w:t>
      </w:r>
      <w:r w:rsidRPr="007755AB">
        <w:rPr>
          <w:b/>
          <w:lang w:eastAsia="zh-CN"/>
        </w:rPr>
        <w:t xml:space="preserve"> </w:t>
      </w:r>
      <w:r w:rsidRPr="007755AB">
        <w:rPr>
          <w:b/>
          <w:i/>
          <w:lang w:eastAsia="zh-CN"/>
        </w:rPr>
        <w:t>where PUCCH carries UCI</w:t>
      </w:r>
    </w:p>
    <w:p w14:paraId="019EE91D" w14:textId="77777777" w:rsidR="00294518" w:rsidRPr="007755AB" w:rsidRDefault="00294518" w:rsidP="00294518">
      <w:pPr>
        <w:pStyle w:val="af"/>
        <w:numPr>
          <w:ilvl w:val="0"/>
          <w:numId w:val="11"/>
        </w:numPr>
        <w:ind w:firstLineChars="0"/>
        <w:rPr>
          <w:b/>
          <w:i/>
          <w:lang w:eastAsia="zh-CN"/>
        </w:rPr>
      </w:pPr>
      <w:r w:rsidRPr="007755AB">
        <w:rPr>
          <w:b/>
          <w:i/>
          <w:lang w:eastAsia="zh-CN"/>
        </w:rPr>
        <w:lastRenderedPageBreak/>
        <w:t>Drop PUCCH without ACK/NACK if another PUCCH carries ACK/NACK</w:t>
      </w:r>
    </w:p>
    <w:p w14:paraId="4861BF3F" w14:textId="77777777" w:rsidR="00294518" w:rsidRPr="007755AB" w:rsidRDefault="00294518" w:rsidP="00294518">
      <w:pPr>
        <w:pStyle w:val="af"/>
        <w:numPr>
          <w:ilvl w:val="0"/>
          <w:numId w:val="11"/>
        </w:numPr>
        <w:ind w:firstLineChars="0"/>
        <w:rPr>
          <w:b/>
          <w:i/>
          <w:lang w:eastAsia="zh-CN"/>
        </w:rPr>
      </w:pPr>
      <w:r w:rsidRPr="007755AB">
        <w:rPr>
          <w:b/>
          <w:i/>
          <w:lang w:eastAsia="zh-CN"/>
        </w:rPr>
        <w:t>It is up to UE implementation to drop which PUCCH, if both PUCCHs carry the same UCI type.</w:t>
      </w:r>
    </w:p>
    <w:p w14:paraId="63A35F1B" w14:textId="77777777" w:rsidR="00294518" w:rsidRPr="00C770F7" w:rsidRDefault="00294518" w:rsidP="0079498E">
      <w:pPr>
        <w:rPr>
          <w:lang w:eastAsia="zh-CN"/>
        </w:rPr>
      </w:pPr>
    </w:p>
    <w:p w14:paraId="0D8474CA" w14:textId="795307D1" w:rsidR="00294518" w:rsidRPr="00AF60B5" w:rsidRDefault="00AF60B5" w:rsidP="0079498E">
      <w:pPr>
        <w:rPr>
          <w:b/>
          <w:u w:val="single"/>
          <w:lang w:eastAsia="zh-CN"/>
        </w:rPr>
      </w:pPr>
      <w:r w:rsidRPr="00AF60B5">
        <w:rPr>
          <w:b/>
          <w:u w:val="single"/>
          <w:lang w:eastAsia="zh-CN"/>
        </w:rPr>
        <w:t>For joint HARQ A/N feedback</w:t>
      </w:r>
    </w:p>
    <w:p w14:paraId="06FD7582" w14:textId="64109D40" w:rsidR="0005431D" w:rsidRDefault="0005431D" w:rsidP="00F77FDC">
      <w:pPr>
        <w:spacing w:after="0"/>
        <w:rPr>
          <w:lang w:eastAsia="zh-CN"/>
        </w:rPr>
      </w:pPr>
      <w:r>
        <w:rPr>
          <w:lang w:eastAsia="zh-CN"/>
        </w:rPr>
        <w:t xml:space="preserve">Last meeting, we have reached consensus on semi-static codebook generation, where </w:t>
      </w:r>
      <w:r w:rsidRPr="0005431D">
        <w:rPr>
          <w:lang w:eastAsia="zh-CN"/>
        </w:rPr>
        <w:t>HARQ-ACK information bits are concatenated by the increasing order of</w:t>
      </w:r>
      <w:r>
        <w:rPr>
          <w:lang w:eastAsia="zh-CN"/>
        </w:rPr>
        <w:t xml:space="preserve"> </w:t>
      </w:r>
      <w:r w:rsidRPr="0005431D">
        <w:rPr>
          <w:lang w:eastAsia="zh-CN"/>
        </w:rPr>
        <w:t>PDSCH reception occasion index at first</w:t>
      </w:r>
      <w:r w:rsidR="00F77FDC">
        <w:rPr>
          <w:lang w:eastAsia="zh-CN"/>
        </w:rPr>
        <w:t>,</w:t>
      </w:r>
      <w:r w:rsidR="00F77FDC">
        <w:rPr>
          <w:rFonts w:hint="eastAsia"/>
          <w:lang w:eastAsia="zh-CN"/>
        </w:rPr>
        <w:t xml:space="preserve"> </w:t>
      </w:r>
      <w:r w:rsidRPr="0005431D">
        <w:rPr>
          <w:lang w:eastAsia="zh-CN"/>
        </w:rPr>
        <w:t>and then serving cell index</w:t>
      </w:r>
      <w:r w:rsidR="00F77FDC">
        <w:rPr>
          <w:rFonts w:hint="eastAsia"/>
          <w:lang w:eastAsia="zh-CN"/>
        </w:rPr>
        <w:t xml:space="preserve">, </w:t>
      </w:r>
      <w:r w:rsidRPr="0005431D">
        <w:rPr>
          <w:lang w:eastAsia="zh-CN"/>
        </w:rPr>
        <w:t>and TRP (i.e. higher layer index configured per CORESET (if configured))</w:t>
      </w:r>
      <w:r w:rsidR="00F77FDC">
        <w:rPr>
          <w:lang w:eastAsia="zh-CN"/>
        </w:rPr>
        <w:t>. In addition, regarding to dynamic codebook generation, one agreement has also been achieved:</w:t>
      </w:r>
    </w:p>
    <w:p w14:paraId="3B9FA77F" w14:textId="77777777" w:rsidR="00F77FDC" w:rsidRDefault="00F77FDC" w:rsidP="00F77FDC">
      <w:pPr>
        <w:spacing w:after="0"/>
        <w:rPr>
          <w:lang w:eastAsia="zh-CN"/>
        </w:rPr>
      </w:pPr>
    </w:p>
    <w:tbl>
      <w:tblPr>
        <w:tblStyle w:val="ac"/>
        <w:tblW w:w="0" w:type="auto"/>
        <w:tblLook w:val="04A0" w:firstRow="1" w:lastRow="0" w:firstColumn="1" w:lastColumn="0" w:noHBand="0" w:noVBand="1"/>
      </w:tblPr>
      <w:tblGrid>
        <w:gridCol w:w="9307"/>
      </w:tblGrid>
      <w:tr w:rsidR="00F77FDC" w14:paraId="0D701F0F" w14:textId="77777777" w:rsidTr="00F77FDC">
        <w:tc>
          <w:tcPr>
            <w:tcW w:w="9307" w:type="dxa"/>
          </w:tcPr>
          <w:p w14:paraId="19983709" w14:textId="77777777" w:rsidR="00F77FDC" w:rsidRPr="008962AE" w:rsidRDefault="00F77FDC" w:rsidP="00F77FDC">
            <w:pPr>
              <w:rPr>
                <w:b/>
                <w:bCs/>
                <w:szCs w:val="20"/>
                <w:highlight w:val="green"/>
              </w:rPr>
            </w:pPr>
            <w:r w:rsidRPr="008962AE">
              <w:rPr>
                <w:b/>
                <w:bCs/>
                <w:szCs w:val="20"/>
                <w:highlight w:val="green"/>
              </w:rPr>
              <w:t>Agreement</w:t>
            </w:r>
          </w:p>
          <w:p w14:paraId="7F841B73" w14:textId="77777777" w:rsidR="00F77FDC" w:rsidRPr="008962AE" w:rsidRDefault="00F77FDC" w:rsidP="00F77FDC">
            <w:pPr>
              <w:tabs>
                <w:tab w:val="left" w:pos="720"/>
                <w:tab w:val="left" w:pos="2160"/>
              </w:tabs>
              <w:overflowPunct w:val="0"/>
              <w:contextualSpacing/>
              <w:textAlignment w:val="baseline"/>
              <w:rPr>
                <w:rFonts w:eastAsia="宋体"/>
                <w:szCs w:val="20"/>
              </w:rPr>
            </w:pPr>
            <w:r w:rsidRPr="008962AE">
              <w:rPr>
                <w:rFonts w:eastAsia="宋体"/>
                <w:szCs w:val="20"/>
              </w:rPr>
              <w:t>For joint dynamic HARQ-ACK codebook among M-TRP, select one from following alternatives in RAN1#98bis</w:t>
            </w:r>
          </w:p>
          <w:p w14:paraId="0A1DFA0D" w14:textId="77777777" w:rsidR="00F77FDC" w:rsidRPr="008962AE" w:rsidRDefault="00F77FDC" w:rsidP="00F77FDC">
            <w:pPr>
              <w:pStyle w:val="af"/>
              <w:numPr>
                <w:ilvl w:val="0"/>
                <w:numId w:val="27"/>
              </w:numPr>
              <w:autoSpaceDE/>
              <w:autoSpaceDN/>
              <w:adjustRightInd/>
              <w:snapToGrid/>
              <w:spacing w:after="0"/>
              <w:ind w:firstLineChars="0"/>
              <w:contextualSpacing/>
              <w:rPr>
                <w:rFonts w:eastAsia="宋体"/>
                <w:szCs w:val="20"/>
              </w:rPr>
            </w:pPr>
            <w:r w:rsidRPr="008962AE">
              <w:rPr>
                <w:rFonts w:eastAsia="宋体"/>
                <w:szCs w:val="20"/>
              </w:rPr>
              <w:t xml:space="preserve">Alt 1: counter DAI is jointly counted across two TRPs (i.e. different higher layer index configured per CORESET (if configured)), and total DAI should count total number of DCIs in a PDCCH monitoring occasion across CCs and TRPs. </w:t>
            </w:r>
          </w:p>
          <w:p w14:paraId="3B0E6E29" w14:textId="4FDF1FF1" w:rsidR="00F77FDC" w:rsidRPr="008962AE" w:rsidRDefault="00F77FDC" w:rsidP="00F77FDC">
            <w:pPr>
              <w:pStyle w:val="af"/>
              <w:numPr>
                <w:ilvl w:val="0"/>
                <w:numId w:val="27"/>
              </w:numPr>
              <w:autoSpaceDE/>
              <w:autoSpaceDN/>
              <w:adjustRightInd/>
              <w:snapToGrid/>
              <w:spacing w:after="0"/>
              <w:ind w:firstLineChars="0"/>
              <w:contextualSpacing/>
              <w:rPr>
                <w:rFonts w:eastAsia="宋体"/>
                <w:strike/>
                <w:szCs w:val="20"/>
              </w:rPr>
            </w:pPr>
            <w:r w:rsidRPr="008962AE">
              <w:rPr>
                <w:rFonts w:eastAsia="宋体"/>
                <w:szCs w:val="20"/>
              </w:rPr>
              <w:t xml:space="preserve">Alt 2: counter </w:t>
            </w:r>
            <w:r w:rsidRPr="008962AE">
              <w:rPr>
                <w:rFonts w:eastAsia="宋体"/>
                <w:iCs/>
                <w:szCs w:val="20"/>
                <w:lang w:eastAsia="ko-KR"/>
              </w:rPr>
              <w:t xml:space="preserve">DAI is counted per TRP, and </w:t>
            </w:r>
            <w:r w:rsidRPr="008962AE">
              <w:rPr>
                <w:rFonts w:eastAsia="宋体"/>
                <w:szCs w:val="20"/>
              </w:rPr>
              <w:t>total DAI should count total number of DCIs in a PDCCH monitoring occasion across CCs for each TRP. HARQ-ACK information bits are then concatenated by the increasing order of TRPs (i.e. different higher layer index configured per CORESET (if configured)).</w:t>
            </w:r>
          </w:p>
          <w:p w14:paraId="2E6901A0" w14:textId="77777777" w:rsidR="00F77FDC" w:rsidRPr="00F77FDC" w:rsidRDefault="00F77FDC" w:rsidP="00F77FDC">
            <w:pPr>
              <w:spacing w:after="0"/>
              <w:rPr>
                <w:lang w:eastAsia="zh-CN"/>
              </w:rPr>
            </w:pPr>
          </w:p>
        </w:tc>
      </w:tr>
    </w:tbl>
    <w:p w14:paraId="3A25E3D6" w14:textId="77777777" w:rsidR="00F77FDC" w:rsidRDefault="00F77FDC" w:rsidP="00F77FDC">
      <w:pPr>
        <w:spacing w:after="0"/>
        <w:rPr>
          <w:lang w:eastAsia="zh-CN"/>
        </w:rPr>
      </w:pPr>
    </w:p>
    <w:p w14:paraId="7D015AA0" w14:textId="3C04D355" w:rsidR="00F77FDC" w:rsidRDefault="00F77FDC" w:rsidP="00F77FDC">
      <w:pPr>
        <w:spacing w:after="0"/>
        <w:rPr>
          <w:lang w:eastAsia="zh-CN"/>
        </w:rPr>
      </w:pPr>
      <w:r>
        <w:rPr>
          <w:lang w:eastAsia="zh-CN"/>
        </w:rPr>
        <w:t>In Rel-15, for dynamic codebook generation, the HARQ-ACK information bits are</w:t>
      </w:r>
      <w:r w:rsidR="00F121D2">
        <w:rPr>
          <w:lang w:eastAsia="zh-CN"/>
        </w:rPr>
        <w:t xml:space="preserve"> </w:t>
      </w:r>
      <w:r w:rsidRPr="0005431D">
        <w:rPr>
          <w:lang w:eastAsia="zh-CN"/>
        </w:rPr>
        <w:t>concatenated by the increasing order of</w:t>
      </w:r>
      <w:r>
        <w:rPr>
          <w:lang w:eastAsia="zh-CN"/>
        </w:rPr>
        <w:t xml:space="preserve"> the serving cell index, then PDC</w:t>
      </w:r>
      <w:r w:rsidRPr="0005431D">
        <w:rPr>
          <w:lang w:eastAsia="zh-CN"/>
        </w:rPr>
        <w:t xml:space="preserve">CH </w:t>
      </w:r>
      <w:r w:rsidR="007E15D2" w:rsidRPr="008962AE">
        <w:rPr>
          <w:rFonts w:eastAsia="宋体"/>
          <w:szCs w:val="20"/>
        </w:rPr>
        <w:t>monitoring</w:t>
      </w:r>
      <w:r w:rsidRPr="0005431D">
        <w:rPr>
          <w:lang w:eastAsia="zh-CN"/>
        </w:rPr>
        <w:t xml:space="preserve"> occasion index</w:t>
      </w:r>
      <w:r>
        <w:rPr>
          <w:lang w:eastAsia="zh-CN"/>
        </w:rPr>
        <w:t xml:space="preserve">. </w:t>
      </w:r>
      <w:r w:rsidR="007E15D2">
        <w:rPr>
          <w:lang w:eastAsia="zh-CN"/>
        </w:rPr>
        <w:t xml:space="preserve">In principle, we should reuse Rel-15 as far as possible. </w:t>
      </w:r>
      <w:r w:rsidR="00CC0176">
        <w:rPr>
          <w:rFonts w:eastAsia="宋体"/>
          <w:szCs w:val="20"/>
        </w:rPr>
        <w:t>For Alt.2, there exists reliability issue.</w:t>
      </w:r>
      <w:r w:rsidR="00BF562F">
        <w:rPr>
          <w:rFonts w:eastAsia="宋体"/>
          <w:szCs w:val="20"/>
        </w:rPr>
        <w:t xml:space="preserve"> For example, w</w:t>
      </w:r>
      <w:r w:rsidR="00CC0176">
        <w:rPr>
          <w:rFonts w:eastAsia="宋体"/>
          <w:szCs w:val="20"/>
        </w:rPr>
        <w:t>hen UE misses to detect the last DCI of the TRP with lower high</w:t>
      </w:r>
      <w:r w:rsidR="00122392">
        <w:rPr>
          <w:rFonts w:eastAsia="宋体"/>
          <w:szCs w:val="20"/>
        </w:rPr>
        <w:t>er</w:t>
      </w:r>
      <w:r w:rsidR="00CC0176">
        <w:rPr>
          <w:rFonts w:eastAsia="宋体"/>
          <w:szCs w:val="20"/>
        </w:rPr>
        <w:t xml:space="preserve"> layer index configured per CORESET, gNB would be </w:t>
      </w:r>
      <w:r w:rsidR="002646A5">
        <w:rPr>
          <w:rFonts w:eastAsia="宋体"/>
          <w:szCs w:val="20"/>
        </w:rPr>
        <w:t xml:space="preserve">confused </w:t>
      </w:r>
      <w:r w:rsidR="00CC0176">
        <w:rPr>
          <w:rFonts w:eastAsia="宋体"/>
          <w:szCs w:val="20"/>
        </w:rPr>
        <w:t>which of the two last DCIs from two TRPs is missed. Then it would result in the inconsisten</w:t>
      </w:r>
      <w:r w:rsidR="002646A5">
        <w:rPr>
          <w:rFonts w:eastAsia="宋体"/>
          <w:szCs w:val="20"/>
        </w:rPr>
        <w:t>t</w:t>
      </w:r>
      <w:r w:rsidR="00CC0176">
        <w:rPr>
          <w:rFonts w:eastAsia="宋体"/>
          <w:szCs w:val="20"/>
        </w:rPr>
        <w:t xml:space="preserve"> understanding about HARQ-ACK information between gNB and UE.</w:t>
      </w:r>
      <w:r w:rsidR="00BF562F">
        <w:rPr>
          <w:rFonts w:eastAsia="宋体"/>
          <w:szCs w:val="20"/>
        </w:rPr>
        <w:t xml:space="preserve"> </w:t>
      </w:r>
      <w:r w:rsidR="00EE2F5E">
        <w:rPr>
          <w:lang w:eastAsia="zh-CN"/>
        </w:rPr>
        <w:t>Thus, we prefer Alt.1</w:t>
      </w:r>
      <w:r w:rsidR="00EE2F5E">
        <w:rPr>
          <w:rFonts w:hint="eastAsia"/>
          <w:lang w:eastAsia="zh-CN"/>
        </w:rPr>
        <w:t>.</w:t>
      </w:r>
    </w:p>
    <w:p w14:paraId="3EB31505" w14:textId="77777777" w:rsidR="00F77FDC" w:rsidRDefault="00F77FDC" w:rsidP="00F77FDC">
      <w:pPr>
        <w:spacing w:after="0"/>
        <w:rPr>
          <w:lang w:eastAsia="zh-CN"/>
        </w:rPr>
      </w:pPr>
    </w:p>
    <w:p w14:paraId="11260F0B" w14:textId="5893F831" w:rsidR="00A56450" w:rsidRDefault="002D663B" w:rsidP="00A56450">
      <w:pPr>
        <w:rPr>
          <w:b/>
          <w:i/>
          <w:lang w:eastAsia="zh-CN"/>
        </w:rPr>
      </w:pPr>
      <w:r>
        <w:rPr>
          <w:b/>
          <w:i/>
          <w:lang w:eastAsia="zh-CN"/>
        </w:rPr>
        <w:t>Proposal 5</w:t>
      </w:r>
      <w:r w:rsidR="00A56450" w:rsidRPr="007755AB">
        <w:rPr>
          <w:b/>
          <w:i/>
          <w:lang w:eastAsia="zh-CN"/>
        </w:rPr>
        <w:t xml:space="preserve">: </w:t>
      </w:r>
      <w:r w:rsidR="00A56450">
        <w:rPr>
          <w:b/>
          <w:i/>
          <w:lang w:eastAsia="zh-CN"/>
        </w:rPr>
        <w:t>For joint dynamic HARQ-ACK codebook among M-TRP, support Alt.1:</w:t>
      </w:r>
    </w:p>
    <w:p w14:paraId="5829ED25" w14:textId="5ABE852D" w:rsidR="00A56450" w:rsidRPr="00A56450" w:rsidRDefault="00A56450" w:rsidP="00A56450">
      <w:pPr>
        <w:pStyle w:val="af"/>
        <w:numPr>
          <w:ilvl w:val="0"/>
          <w:numId w:val="11"/>
        </w:numPr>
        <w:ind w:firstLineChars="0"/>
        <w:rPr>
          <w:b/>
          <w:i/>
          <w:lang w:eastAsia="zh-CN"/>
        </w:rPr>
      </w:pPr>
      <w:r w:rsidRPr="00A56450">
        <w:rPr>
          <w:b/>
          <w:i/>
          <w:lang w:eastAsia="zh-CN"/>
        </w:rPr>
        <w:t>counter DAI is jointly counted across two TRPs (i.e. different higher layer index configured per CORESET (if configured)), and total DAI should count total number of DCIs in a PDCCH monitoring occasion across CCs and TRPs.</w:t>
      </w:r>
    </w:p>
    <w:p w14:paraId="48492E56" w14:textId="77777777" w:rsidR="00F20E47" w:rsidRPr="00F20E47" w:rsidRDefault="00F20E47" w:rsidP="00552D96">
      <w:pPr>
        <w:rPr>
          <w:i/>
          <w:lang w:eastAsia="zh-CN"/>
        </w:rPr>
      </w:pPr>
    </w:p>
    <w:p w14:paraId="75D21FC6" w14:textId="05209EB0" w:rsidR="0050257A" w:rsidRDefault="0050257A" w:rsidP="0050257A">
      <w:pPr>
        <w:pStyle w:val="af"/>
        <w:numPr>
          <w:ilvl w:val="0"/>
          <w:numId w:val="10"/>
        </w:numPr>
        <w:ind w:firstLineChars="0"/>
        <w:rPr>
          <w:lang w:eastAsia="zh-CN"/>
        </w:rPr>
      </w:pPr>
      <w:r>
        <w:rPr>
          <w:lang w:eastAsia="zh-CN"/>
        </w:rPr>
        <w:t>CSI feedback</w:t>
      </w:r>
    </w:p>
    <w:p w14:paraId="3D2F8BF8" w14:textId="3FA55A6D" w:rsidR="0050257A" w:rsidRPr="002A3A06" w:rsidRDefault="0050257A" w:rsidP="0050257A">
      <w:pPr>
        <w:rPr>
          <w:color w:val="000000"/>
        </w:rPr>
      </w:pPr>
      <w:r>
        <w:rPr>
          <w:lang w:val="en-GB" w:eastAsia="zh-CN"/>
        </w:rPr>
        <w:t>I</w:t>
      </w:r>
      <w:r>
        <w:rPr>
          <w:rFonts w:hint="eastAsia"/>
          <w:lang w:val="en-GB" w:eastAsia="zh-CN"/>
        </w:rPr>
        <w:t xml:space="preserve">n </w:t>
      </w:r>
      <w:r>
        <w:rPr>
          <w:lang w:val="en-GB" w:eastAsia="zh-CN"/>
        </w:rPr>
        <w:t>R15</w:t>
      </w:r>
      <w:r w:rsidR="00265865">
        <w:rPr>
          <w:lang w:val="en-GB" w:eastAsia="zh-CN"/>
        </w:rPr>
        <w:t xml:space="preserve">, </w:t>
      </w:r>
      <w:r>
        <w:rPr>
          <w:lang w:val="en-GB" w:eastAsia="zh-CN"/>
        </w:rPr>
        <w:t xml:space="preserve">some discussions on CSI for multiple TRP transmission have been carried out for several meetings. However, due to limited available time, finally one general CSI framework, which is more for single TRP transmission, has </w:t>
      </w:r>
      <w:r w:rsidR="00BF562F">
        <w:rPr>
          <w:lang w:val="en-GB" w:eastAsia="zh-CN"/>
        </w:rPr>
        <w:t xml:space="preserve">been supported </w:t>
      </w: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 layer parameter </w:t>
      </w:r>
      <w:r w:rsidRPr="001313A3">
        <w:rPr>
          <w:i/>
          <w:color w:val="000000"/>
        </w:rPr>
        <w:t>csi-RS-ResourceSetList</w:t>
      </w:r>
      <w:r>
        <w:rPr>
          <w:color w:val="000000"/>
        </w:rPr>
        <w:t xml:space="preserve">) in 1 </w:t>
      </w:r>
      <w:r w:rsidRPr="00326E84">
        <w:rPr>
          <w:i/>
          <w:color w:val="000000"/>
        </w:rPr>
        <w:t>CSI-</w:t>
      </w:r>
      <w:r>
        <w:rPr>
          <w:i/>
          <w:color w:val="000000"/>
        </w:rPr>
        <w:t>Meas</w:t>
      </w:r>
      <w:r w:rsidRPr="00326E84">
        <w:rPr>
          <w:i/>
          <w:color w:val="000000"/>
        </w:rPr>
        <w:t>Config</w:t>
      </w:r>
      <w:r>
        <w:rPr>
          <w:color w:val="000000"/>
        </w:rPr>
        <w:t>. 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64197AC4" w14:textId="1B5E1B1C" w:rsidR="0050257A" w:rsidRDefault="0050257A" w:rsidP="0050257A">
      <w:pPr>
        <w:rPr>
          <w:lang w:eastAsia="zh-CN"/>
        </w:rPr>
      </w:pPr>
      <w:r>
        <w:rPr>
          <w:rFonts w:hint="eastAsia"/>
          <w:lang w:eastAsia="zh-CN"/>
        </w:rPr>
        <w:t xml:space="preserve">Compared with single TRP transmission, </w:t>
      </w:r>
      <w:r>
        <w:rPr>
          <w:lang w:eastAsia="zh-CN"/>
        </w:rPr>
        <w:t>for NC-JT</w:t>
      </w:r>
      <w:r>
        <w:rPr>
          <w:rFonts w:hint="eastAsia"/>
          <w:lang w:eastAsia="zh-CN"/>
        </w:rPr>
        <w:t xml:space="preserve">, two sets of CSI for two links should be </w:t>
      </w:r>
      <w:r>
        <w:rPr>
          <w:lang w:eastAsia="zh-CN"/>
        </w:rPr>
        <w:t>calculated and reported</w:t>
      </w:r>
      <w:r>
        <w:rPr>
          <w:rFonts w:hint="eastAsia"/>
          <w:lang w:eastAsia="zh-CN"/>
        </w:rPr>
        <w:t xml:space="preserve">, and inter-layer interference should be considered when calculating </w:t>
      </w:r>
      <w:r>
        <w:rPr>
          <w:lang w:eastAsia="zh-CN"/>
        </w:rPr>
        <w:t xml:space="preserve">the </w:t>
      </w:r>
      <w:r>
        <w:rPr>
          <w:rFonts w:hint="eastAsia"/>
          <w:lang w:eastAsia="zh-CN"/>
        </w:rPr>
        <w:t>CSI</w:t>
      </w:r>
      <w:r>
        <w:rPr>
          <w:lang w:eastAsia="zh-CN"/>
        </w:rPr>
        <w:t xml:space="preserve"> parameter sets</w:t>
      </w:r>
      <w:r>
        <w:rPr>
          <w:rFonts w:hint="eastAsia"/>
          <w:lang w:eastAsia="zh-CN"/>
        </w:rPr>
        <w:t xml:space="preserve">. </w:t>
      </w:r>
      <w:r>
        <w:rPr>
          <w:lang w:eastAsia="zh-CN"/>
        </w:rPr>
        <w:t>Based</w:t>
      </w:r>
      <w:r>
        <w:rPr>
          <w:rFonts w:hint="eastAsia"/>
          <w:lang w:eastAsia="zh-CN"/>
        </w:rPr>
        <w:t xml:space="preserve"> on R15 CSI framework, one natural question </w:t>
      </w:r>
      <w:r>
        <w:rPr>
          <w:lang w:eastAsia="zh-CN"/>
        </w:rPr>
        <w:t xml:space="preserve">to support NC-JT </w:t>
      </w:r>
      <w:r>
        <w:rPr>
          <w:rFonts w:hint="eastAsia"/>
          <w:lang w:eastAsia="zh-CN"/>
        </w:rPr>
        <w:t>is how to configure CS</w:t>
      </w:r>
      <w:r w:rsidR="00BF562F">
        <w:rPr>
          <w:rFonts w:hint="eastAsia"/>
          <w:lang w:eastAsia="zh-CN"/>
        </w:rPr>
        <w:t>I related information for</w:t>
      </w:r>
      <w:r>
        <w:rPr>
          <w:rFonts w:hint="eastAsia"/>
          <w:lang w:eastAsia="zh-CN"/>
        </w:rPr>
        <w:t xml:space="preserve"> CSI measurement and reporting:</w:t>
      </w:r>
    </w:p>
    <w:p w14:paraId="40878A98" w14:textId="77777777" w:rsidR="0050257A" w:rsidRDefault="0050257A" w:rsidP="0050257A">
      <w:pPr>
        <w:pStyle w:val="af"/>
        <w:numPr>
          <w:ilvl w:val="0"/>
          <w:numId w:val="32"/>
        </w:numPr>
        <w:ind w:firstLineChars="0"/>
        <w:rPr>
          <w:lang w:eastAsia="zh-CN"/>
        </w:rPr>
      </w:pPr>
      <w:r>
        <w:rPr>
          <w:lang w:eastAsia="zh-CN"/>
        </w:rPr>
        <w:lastRenderedPageBreak/>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which reports joint CSI for the N TRPs, and only one CSI resource setting for channel measurement is linked.</w:t>
      </w:r>
    </w:p>
    <w:p w14:paraId="2ADCB772" w14:textId="77777777" w:rsidR="0050257A" w:rsidRDefault="0050257A" w:rsidP="0050257A">
      <w:pPr>
        <w:pStyle w:val="af"/>
        <w:numPr>
          <w:ilvl w:val="0"/>
          <w:numId w:val="32"/>
        </w:numPr>
        <w:ind w:firstLineChars="0"/>
        <w:rPr>
          <w:lang w:eastAsia="zh-CN"/>
        </w:rPr>
      </w:pPr>
      <w:r>
        <w:rPr>
          <w:rFonts w:hint="eastAsia"/>
          <w:lang w:eastAsia="zh-CN"/>
        </w:rPr>
        <w:t xml:space="preserve">Option 2: A UE is configured with N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70765C2A" w14:textId="2D70AC69" w:rsidR="0050257A" w:rsidRDefault="0050257A" w:rsidP="0050257A">
      <w:pPr>
        <w:rPr>
          <w:lang w:eastAsia="x-none"/>
        </w:rPr>
      </w:pPr>
      <w:r>
        <w:rPr>
          <w:lang w:eastAsia="x-none"/>
        </w:rPr>
        <w:t xml:space="preserve">Coordination among TRPs is needed for option 1. </w:t>
      </w:r>
      <w:r>
        <w:rPr>
          <w:lang w:eastAsia="zh-CN"/>
        </w:rPr>
        <w:t>However, for non-ideal backhaul case, dynamic coordination between TRPs is hard to be achieved. Therefore, option 1 is more applicable for ideal backhaul case while option 2 could be</w:t>
      </w:r>
      <w:r w:rsidR="00750417">
        <w:rPr>
          <w:lang w:eastAsia="zh-CN"/>
        </w:rPr>
        <w:t xml:space="preserve"> applied</w:t>
      </w:r>
      <w:r>
        <w:rPr>
          <w:lang w:eastAsia="zh-CN"/>
        </w:rPr>
        <w:t xml:space="preserve"> for non-ideal backhaul case. </w:t>
      </w:r>
    </w:p>
    <w:p w14:paraId="07BAA99A" w14:textId="43C57F9B" w:rsidR="0050257A" w:rsidRPr="00D13178" w:rsidRDefault="0050257A" w:rsidP="0050257A">
      <w:pPr>
        <w:rPr>
          <w:b/>
          <w:i/>
          <w:lang w:val="en-GB" w:eastAsia="zh-CN"/>
        </w:rPr>
      </w:pPr>
      <w:r w:rsidRPr="0000020E">
        <w:rPr>
          <w:rFonts w:hint="eastAsia"/>
          <w:b/>
          <w:i/>
          <w:lang w:val="en-GB" w:eastAsia="zh-CN"/>
        </w:rPr>
        <w:t xml:space="preserve">Proposal </w:t>
      </w:r>
      <w:r w:rsidR="00BE00EC">
        <w:rPr>
          <w:b/>
          <w:i/>
          <w:lang w:val="en-GB" w:eastAsia="zh-CN"/>
        </w:rPr>
        <w:t>6</w:t>
      </w:r>
      <w:r w:rsidRPr="0000020E">
        <w:rPr>
          <w:rFonts w:hint="eastAsia"/>
          <w:b/>
          <w:i/>
          <w:lang w:val="en-GB" w:eastAsia="zh-CN"/>
        </w:rPr>
        <w:t xml:space="preserve">: </w:t>
      </w:r>
      <w:r>
        <w:rPr>
          <w:b/>
          <w:i/>
          <w:lang w:val="en-GB" w:eastAsia="zh-CN"/>
        </w:rPr>
        <w:t>Support joint CSI feedback and separate</w:t>
      </w:r>
      <w:r w:rsidR="00BF562F">
        <w:rPr>
          <w:b/>
          <w:i/>
          <w:lang w:val="en-GB" w:eastAsia="zh-CN"/>
        </w:rPr>
        <w:t>d</w:t>
      </w:r>
      <w:r>
        <w:rPr>
          <w:b/>
          <w:i/>
          <w:lang w:val="en-GB" w:eastAsia="zh-CN"/>
        </w:rPr>
        <w:t xml:space="preserve"> CSI feedback.</w:t>
      </w:r>
    </w:p>
    <w:p w14:paraId="1F09339E" w14:textId="77777777" w:rsidR="0050257A" w:rsidRPr="00BF562F" w:rsidRDefault="0050257A" w:rsidP="0050257A">
      <w:pPr>
        <w:rPr>
          <w:i/>
          <w:lang w:val="en-GB" w:eastAsia="zh-CN"/>
        </w:rPr>
      </w:pPr>
    </w:p>
    <w:p w14:paraId="3F0DF07E" w14:textId="77777777" w:rsidR="0050257A" w:rsidRPr="0050257A" w:rsidRDefault="0050257A" w:rsidP="0050257A">
      <w:pPr>
        <w:rPr>
          <w:b/>
          <w:u w:val="single"/>
          <w:lang w:eastAsia="zh-CN"/>
        </w:rPr>
      </w:pPr>
      <w:r w:rsidRPr="0050257A">
        <w:rPr>
          <w:rFonts w:hint="eastAsia"/>
          <w:b/>
          <w:u w:val="single"/>
          <w:lang w:eastAsia="zh-CN"/>
        </w:rPr>
        <w:t xml:space="preserve">Joint CSI </w:t>
      </w:r>
      <w:r w:rsidRPr="0050257A">
        <w:rPr>
          <w:b/>
          <w:u w:val="single"/>
          <w:lang w:eastAsia="zh-CN"/>
        </w:rPr>
        <w:t>reporting</w:t>
      </w:r>
      <w:r w:rsidRPr="0050257A">
        <w:rPr>
          <w:rFonts w:hint="eastAsia"/>
          <w:b/>
          <w:u w:val="single"/>
          <w:lang w:eastAsia="zh-CN"/>
        </w:rPr>
        <w:t xml:space="preserve"> </w:t>
      </w:r>
      <w:r w:rsidRPr="0050257A">
        <w:rPr>
          <w:b/>
          <w:u w:val="single"/>
          <w:lang w:eastAsia="zh-CN"/>
        </w:rPr>
        <w:t>configuration</w:t>
      </w:r>
    </w:p>
    <w:p w14:paraId="14CFDF2D" w14:textId="3DA32381" w:rsidR="0050257A" w:rsidRDefault="0050257A" w:rsidP="0050257A">
      <w:pPr>
        <w:rPr>
          <w:lang w:eastAsia="zh-CN"/>
        </w:rPr>
      </w:pPr>
      <w:r>
        <w:rPr>
          <w:rFonts w:hint="eastAsia"/>
          <w:lang w:eastAsia="zh-CN"/>
        </w:rPr>
        <w:t xml:space="preserve">If CSI reports for </w:t>
      </w:r>
      <w:r>
        <w:rPr>
          <w:lang w:eastAsia="zh-CN"/>
        </w:rPr>
        <w:t>multiple</w:t>
      </w:r>
      <w:r>
        <w:rPr>
          <w:rFonts w:hint="eastAsia"/>
          <w:lang w:eastAsia="zh-CN"/>
        </w:rPr>
        <w:t xml:space="preserve"> </w:t>
      </w:r>
      <w:r>
        <w:rPr>
          <w:lang w:eastAsia="zh-CN"/>
        </w:rPr>
        <w:t xml:space="preserve">TRPs are configured in one reporting setting, CMR/IMR configuration for multiple TRPs should be also linked to one reporting setting. In R15, one reporting setting could be only linked to one resource setting for channel measurement, and only one resource set per resource setting is configured or triggered for CSI calculation. Keeping it in mind, the framework of joint CSI reporting configuration for multiple TRP transmission is illustrated as Figure </w:t>
      </w:r>
      <w:r w:rsidR="00BF562F">
        <w:rPr>
          <w:lang w:eastAsia="zh-CN"/>
        </w:rPr>
        <w:t>1</w:t>
      </w:r>
      <w:r w:rsidR="00610560">
        <w:rPr>
          <w:lang w:eastAsia="zh-CN"/>
        </w:rPr>
        <w:t>,</w:t>
      </w:r>
    </w:p>
    <w:p w14:paraId="05B18D2E" w14:textId="77777777" w:rsidR="0050257A" w:rsidRDefault="0050257A" w:rsidP="0050257A">
      <w:pPr>
        <w:jc w:val="center"/>
        <w:rPr>
          <w:lang w:eastAsia="zh-CN"/>
        </w:rPr>
      </w:pPr>
      <w:r>
        <w:rPr>
          <w:noProof/>
          <w:lang w:eastAsia="zh-CN"/>
        </w:rPr>
        <w:drawing>
          <wp:inline distT="0" distB="0" distL="0" distR="0" wp14:anchorId="2BF6C474" wp14:editId="34DB61BF">
            <wp:extent cx="5615830" cy="2083241"/>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5392" cy="2090498"/>
                    </a:xfrm>
                    <a:prstGeom prst="rect">
                      <a:avLst/>
                    </a:prstGeom>
                    <a:noFill/>
                  </pic:spPr>
                </pic:pic>
              </a:graphicData>
            </a:graphic>
          </wp:inline>
        </w:drawing>
      </w:r>
    </w:p>
    <w:p w14:paraId="0781CA4C" w14:textId="58945805" w:rsidR="0050257A" w:rsidRPr="006D46FB" w:rsidRDefault="0050257A" w:rsidP="0050257A">
      <w:pPr>
        <w:jc w:val="center"/>
        <w:rPr>
          <w:lang w:val="en-GB" w:eastAsia="zh-CN"/>
        </w:rPr>
      </w:pPr>
      <w:r>
        <w:rPr>
          <w:rFonts w:hint="eastAsia"/>
          <w:lang w:val="en-GB" w:eastAsia="zh-CN"/>
        </w:rPr>
        <w:t xml:space="preserve">Figure </w:t>
      </w:r>
      <w:r w:rsidR="00BF562F">
        <w:rPr>
          <w:lang w:val="en-GB" w:eastAsia="zh-CN"/>
        </w:rPr>
        <w:t>1</w:t>
      </w:r>
      <w:r>
        <w:rPr>
          <w:rFonts w:hint="eastAsia"/>
          <w:lang w:val="en-GB" w:eastAsia="zh-CN"/>
        </w:rPr>
        <w:t xml:space="preserve"> Joint CSI reporting framework for multiple TRP</w:t>
      </w:r>
      <w:r>
        <w:rPr>
          <w:lang w:val="en-GB" w:eastAsia="zh-CN"/>
        </w:rPr>
        <w:t>s</w:t>
      </w:r>
    </w:p>
    <w:p w14:paraId="193A7C03" w14:textId="77777777" w:rsidR="0050257A" w:rsidRDefault="0050257A" w:rsidP="0050257A">
      <w:pPr>
        <w:rPr>
          <w:lang w:eastAsia="zh-CN"/>
        </w:rPr>
      </w:pPr>
      <w:r>
        <w:rPr>
          <w:lang w:eastAsia="zh-CN"/>
        </w:rPr>
        <w:t xml:space="preserve">where one resource in one resource set corresponds to measurement resource of one TRP. To achieve more accurate interference measurement, we prefer not to configure CMR of one TRP as IMR of another TRP. When calculating interference of one TRP, the measurement of CMR of another TRP should be additionally as the inter-layer interference. </w:t>
      </w:r>
    </w:p>
    <w:p w14:paraId="73B42D9E" w14:textId="77777777" w:rsidR="0050257A" w:rsidRDefault="0050257A" w:rsidP="0050257A">
      <w:pPr>
        <w:rPr>
          <w:lang w:eastAsia="zh-CN"/>
        </w:rPr>
      </w:pPr>
      <w:r>
        <w:rPr>
          <w:lang w:eastAsia="zh-CN"/>
        </w:rPr>
        <w:t>With regarding to reported CSI parameters for joint CSI reporting, at least two sets of CSI parameters should be reported. In our opinion, some rank pair should be restricted to reduce UE complexity.</w:t>
      </w:r>
    </w:p>
    <w:p w14:paraId="3577D410" w14:textId="2F2E914E" w:rsidR="00D7137E" w:rsidRDefault="00D7137E" w:rsidP="00D7137E">
      <w:pPr>
        <w:rPr>
          <w:lang w:val="en-GB"/>
        </w:rPr>
      </w:pPr>
      <w:r>
        <w:rPr>
          <w:lang w:val="en-AU"/>
        </w:rPr>
        <w:t xml:space="preserve">The Rel-15 CSI reporting can be </w:t>
      </w:r>
      <w:r w:rsidR="00BF562F">
        <w:rPr>
          <w:lang w:val="en-AU"/>
        </w:rPr>
        <w:t xml:space="preserve">as </w:t>
      </w:r>
      <w:r>
        <w:rPr>
          <w:lang w:val="en-AU"/>
        </w:rPr>
        <w:t xml:space="preserve">the starting point for joint CSI reporting. </w:t>
      </w:r>
      <w:r>
        <w:rPr>
          <w:lang w:val="en-GB"/>
        </w:rPr>
        <w:t xml:space="preserve">In Rel-15, </w:t>
      </w:r>
      <w:r>
        <w:rPr>
          <w:rFonts w:hint="eastAsia"/>
          <w:lang w:val="en-GB" w:eastAsia="zh-CN"/>
        </w:rPr>
        <w:t>for</w:t>
      </w:r>
      <w:r>
        <w:rPr>
          <w:lang w:val="en-GB" w:eastAsia="zh-CN"/>
        </w:rPr>
        <w:t xml:space="preserve"> </w:t>
      </w:r>
      <w:r>
        <w:rPr>
          <w:rFonts w:hint="eastAsia"/>
          <w:lang w:val="en-GB" w:eastAsia="zh-CN"/>
        </w:rPr>
        <w:t>both</w:t>
      </w:r>
      <w:r>
        <w:rPr>
          <w:lang w:val="en-GB" w:eastAsia="zh-CN"/>
        </w:rPr>
        <w:t xml:space="preserve"> Type I CSI feedback and Type II CSI feedback, </w:t>
      </w:r>
      <w:r>
        <w:rPr>
          <w:lang w:val="en-GB"/>
        </w:rPr>
        <w:t>when semi-persistent CSI report (with wideband, sub-band frequency granularities) or aperiodic CSI report (with wideband, sub-band frequency granularities) carried on PUSCH, the CSI report is split into two parts. In addition, for Type I CSI report with sub-band frequency granularities carried on PUCCH, the CSI report is also comprises of two parts:</w:t>
      </w:r>
    </w:p>
    <w:p w14:paraId="510F45AD" w14:textId="3073096A" w:rsidR="00D7137E" w:rsidRDefault="00D7137E" w:rsidP="00D7137E">
      <w:pPr>
        <w:pStyle w:val="af"/>
        <w:numPr>
          <w:ilvl w:val="0"/>
          <w:numId w:val="34"/>
        </w:numPr>
        <w:ind w:firstLineChars="0"/>
        <w:rPr>
          <w:lang w:val="en-GB"/>
        </w:rPr>
      </w:pPr>
      <w:r>
        <w:rPr>
          <w:rFonts w:hint="eastAsia"/>
          <w:lang w:val="en-GB" w:eastAsia="zh-CN"/>
        </w:rPr>
        <w:t>T</w:t>
      </w:r>
      <w:r>
        <w:rPr>
          <w:lang w:val="en-GB" w:eastAsia="zh-CN"/>
        </w:rPr>
        <w:t>ype</w:t>
      </w:r>
      <w:r w:rsidRPr="00E47493">
        <w:rPr>
          <w:lang w:val="en-GB"/>
        </w:rPr>
        <w:t xml:space="preserve"> </w:t>
      </w:r>
      <w:r>
        <w:rPr>
          <w:lang w:val="en-GB"/>
        </w:rPr>
        <w:t>I CSI feedback</w:t>
      </w:r>
      <w:r>
        <w:rPr>
          <w:lang w:val="en-GB" w:eastAsia="zh-CN"/>
        </w:rPr>
        <w:t xml:space="preserve">: Part 1 contains RI, </w:t>
      </w:r>
      <w:r w:rsidR="00BF562F">
        <w:rPr>
          <w:lang w:val="en-GB" w:eastAsia="zh-CN"/>
        </w:rPr>
        <w:t>CRI, CQI for the first codeword;</w:t>
      </w:r>
      <w:r>
        <w:rPr>
          <w:lang w:val="en-GB" w:eastAsia="zh-CN"/>
        </w:rPr>
        <w:t xml:space="preserve"> Part 2 contains PMI and may contains CQI of the second codeword.</w:t>
      </w:r>
    </w:p>
    <w:p w14:paraId="51F0CBD9" w14:textId="62FFD7D4" w:rsidR="00D7137E" w:rsidRPr="00FC5B39" w:rsidRDefault="00D7137E" w:rsidP="00D7137E">
      <w:pPr>
        <w:pStyle w:val="af"/>
        <w:numPr>
          <w:ilvl w:val="0"/>
          <w:numId w:val="34"/>
        </w:numPr>
        <w:ind w:firstLineChars="0"/>
        <w:rPr>
          <w:lang w:val="en-GB"/>
        </w:rPr>
      </w:pPr>
      <w:r>
        <w:rPr>
          <w:lang w:val="en-GB" w:eastAsia="zh-CN"/>
        </w:rPr>
        <w:t>Type</w:t>
      </w:r>
      <w:r w:rsidRPr="00E47493">
        <w:rPr>
          <w:lang w:val="en-GB"/>
        </w:rPr>
        <w:t xml:space="preserve"> </w:t>
      </w:r>
      <w:r>
        <w:rPr>
          <w:lang w:val="en-GB"/>
        </w:rPr>
        <w:t>II CSI feedback</w:t>
      </w:r>
      <w:r>
        <w:rPr>
          <w:lang w:val="en-GB" w:eastAsia="zh-CN"/>
        </w:rPr>
        <w:t>: Part 1 contains RI, CQI, and the indication of the number of non-zero wideband amplit</w:t>
      </w:r>
      <w:r w:rsidR="00BF562F">
        <w:rPr>
          <w:lang w:val="en-GB" w:eastAsia="zh-CN"/>
        </w:rPr>
        <w:t>ude coefficients per layer;</w:t>
      </w:r>
      <w:r>
        <w:rPr>
          <w:lang w:val="en-GB" w:eastAsia="zh-CN"/>
        </w:rPr>
        <w:t xml:space="preserve"> Part 2 contains PMI.</w:t>
      </w:r>
    </w:p>
    <w:p w14:paraId="1DC9210C" w14:textId="458ACD48" w:rsidR="00D7137E" w:rsidRPr="009E4EAE" w:rsidRDefault="00BF562F" w:rsidP="00D7137E">
      <w:r>
        <w:rPr>
          <w:lang w:val="en-GB"/>
        </w:rPr>
        <w:t xml:space="preserve">The main reason for </w:t>
      </w:r>
      <w:r w:rsidR="00D7137E">
        <w:rPr>
          <w:lang w:val="en-GB"/>
        </w:rPr>
        <w:t>two part UCI</w:t>
      </w:r>
      <w:r>
        <w:rPr>
          <w:lang w:val="en-GB"/>
        </w:rPr>
        <w:t xml:space="preserve"> design</w:t>
      </w:r>
      <w:r w:rsidR="00D7137E">
        <w:rPr>
          <w:lang w:val="en-GB"/>
        </w:rPr>
        <w:t xml:space="preserve"> in Rel-15 is to handle the issue of large payload, </w:t>
      </w:r>
      <w:r>
        <w:rPr>
          <w:lang w:val="en-GB"/>
        </w:rPr>
        <w:t xml:space="preserve">where </w:t>
      </w:r>
      <w:r w:rsidR="00D7137E">
        <w:rPr>
          <w:lang w:val="en-GB"/>
        </w:rPr>
        <w:t xml:space="preserve">CSI part 1 </w:t>
      </w:r>
      <w:r>
        <w:rPr>
          <w:lang w:val="en-GB"/>
        </w:rPr>
        <w:t xml:space="preserve">is </w:t>
      </w:r>
      <w:r w:rsidR="00D7137E">
        <w:rPr>
          <w:lang w:val="en-GB"/>
        </w:rPr>
        <w:t>with the fixed payload</w:t>
      </w:r>
      <w:r w:rsidR="002D663B">
        <w:rPr>
          <w:lang w:val="en-GB"/>
        </w:rPr>
        <w:t xml:space="preserve"> size</w:t>
      </w:r>
      <w:r w:rsidR="00D7137E">
        <w:rPr>
          <w:lang w:val="en-GB"/>
        </w:rPr>
        <w:t xml:space="preserve"> and should be transmitted before Part 2. The Part 2 CSI can be omitted </w:t>
      </w:r>
      <w:r w:rsidR="00D7137E" w:rsidRPr="006276B7">
        <w:t>according to the priority order</w:t>
      </w:r>
      <w:r>
        <w:t xml:space="preserve"> if resource is not enough</w:t>
      </w:r>
      <w:r w:rsidR="00D7137E">
        <w:t>.</w:t>
      </w:r>
    </w:p>
    <w:p w14:paraId="48057B56" w14:textId="7AE1F938" w:rsidR="00D7137E" w:rsidRDefault="00D7137E" w:rsidP="00D7137E">
      <w:pPr>
        <w:rPr>
          <w:color w:val="000000"/>
          <w:lang w:val="en-AU"/>
        </w:rPr>
      </w:pPr>
      <w:r>
        <w:rPr>
          <w:color w:val="000000"/>
          <w:lang w:val="en-AU"/>
        </w:rPr>
        <w:lastRenderedPageBreak/>
        <w:t xml:space="preserve">The two-part UCI in Rel-15 can be extended for NC-JT for joint UCI design. </w:t>
      </w:r>
      <w:r w:rsidR="002D663B">
        <w:rPr>
          <w:lang w:val="en-GB" w:eastAsia="zh-CN"/>
        </w:rPr>
        <w:t>Taking</w:t>
      </w:r>
      <w:r>
        <w:rPr>
          <w:lang w:val="en-GB" w:eastAsia="zh-CN"/>
        </w:rPr>
        <w:t xml:space="preserve"> Type I CSI feedback as an example, </w:t>
      </w:r>
      <w:r>
        <w:rPr>
          <w:color w:val="000000"/>
          <w:lang w:val="en-AU"/>
        </w:rPr>
        <w:t>in general, there exits two ways:</w:t>
      </w:r>
    </w:p>
    <w:p w14:paraId="15597201" w14:textId="77777777" w:rsidR="00D7137E" w:rsidRDefault="00D7137E" w:rsidP="00D7137E">
      <w:pPr>
        <w:pStyle w:val="af"/>
        <w:numPr>
          <w:ilvl w:val="0"/>
          <w:numId w:val="35"/>
        </w:numPr>
        <w:ind w:firstLineChars="0"/>
        <w:rPr>
          <w:lang w:val="en-GB" w:eastAsia="zh-CN"/>
        </w:rPr>
      </w:pPr>
      <w:r>
        <w:rPr>
          <w:rFonts w:hint="eastAsia"/>
          <w:lang w:val="en-GB" w:eastAsia="zh-CN"/>
        </w:rPr>
        <w:t>Option</w:t>
      </w:r>
      <w:r>
        <w:rPr>
          <w:lang w:val="en-GB" w:eastAsia="zh-CN"/>
        </w:rPr>
        <w:t>-</w:t>
      </w:r>
      <w:r>
        <w:rPr>
          <w:rFonts w:hint="eastAsia"/>
          <w:lang w:val="en-GB" w:eastAsia="zh-CN"/>
        </w:rPr>
        <w:t>1:</w:t>
      </w:r>
      <w:r>
        <w:rPr>
          <w:lang w:val="en-GB" w:eastAsia="zh-CN"/>
        </w:rPr>
        <w:t xml:space="preserve"> each part of CSI may be doubled directly;</w:t>
      </w:r>
    </w:p>
    <w:p w14:paraId="23774916" w14:textId="186673AF" w:rsidR="00D7137E" w:rsidRPr="009E4EAE" w:rsidRDefault="00D7137E" w:rsidP="00D7137E">
      <w:pPr>
        <w:pStyle w:val="af"/>
        <w:numPr>
          <w:ilvl w:val="0"/>
          <w:numId w:val="35"/>
        </w:numPr>
        <w:ind w:firstLineChars="0"/>
        <w:rPr>
          <w:lang w:val="en-GB" w:eastAsia="zh-CN"/>
        </w:rPr>
      </w:pPr>
      <w:r>
        <w:rPr>
          <w:lang w:val="en-GB" w:eastAsia="zh-CN"/>
        </w:rPr>
        <w:t xml:space="preserve">Option-2: </w:t>
      </w:r>
      <w:r w:rsidR="00993EC0">
        <w:rPr>
          <w:lang w:val="en-GB" w:eastAsia="zh-CN"/>
        </w:rPr>
        <w:t xml:space="preserve">part 1 includes </w:t>
      </w:r>
      <w:r>
        <w:rPr>
          <w:lang w:val="en-GB" w:eastAsia="zh-CN"/>
        </w:rPr>
        <w:t xml:space="preserve">limited CSI parameters from two TRPs, </w:t>
      </w:r>
      <w:r w:rsidR="00993EC0">
        <w:rPr>
          <w:lang w:val="en-GB" w:eastAsia="zh-CN"/>
        </w:rPr>
        <w:t xml:space="preserve">and some CSI parameters </w:t>
      </w:r>
      <w:r>
        <w:rPr>
          <w:lang w:val="en-GB" w:eastAsia="zh-CN"/>
        </w:rPr>
        <w:t>from one TRP</w:t>
      </w:r>
      <w:r>
        <w:rPr>
          <w:lang w:eastAsia="zh-CN"/>
        </w:rPr>
        <w:t>. The remaining CSI parameters are all in CSI P</w:t>
      </w:r>
      <w:r>
        <w:rPr>
          <w:rFonts w:hint="eastAsia"/>
          <w:lang w:eastAsia="zh-CN"/>
        </w:rPr>
        <w:t>art</w:t>
      </w:r>
      <w:r>
        <w:rPr>
          <w:lang w:eastAsia="zh-CN"/>
        </w:rPr>
        <w:t xml:space="preserve"> 2.</w:t>
      </w:r>
    </w:p>
    <w:p w14:paraId="33388008" w14:textId="4A22DC3E" w:rsidR="00D7137E" w:rsidRDefault="00D7137E" w:rsidP="002D663B">
      <w:pPr>
        <w:ind w:leftChars="-1" w:hangingChars="1" w:hanging="2"/>
        <w:rPr>
          <w:lang w:val="en-GB" w:eastAsia="zh-CN"/>
        </w:rPr>
      </w:pPr>
      <w:r>
        <w:rPr>
          <w:rFonts w:hint="eastAsia"/>
          <w:lang w:val="en-GB" w:eastAsia="zh-CN"/>
        </w:rPr>
        <w:t>For</w:t>
      </w:r>
      <w:r>
        <w:rPr>
          <w:lang w:val="en-GB" w:eastAsia="zh-CN"/>
        </w:rPr>
        <w:t xml:space="preserve"> both</w:t>
      </w:r>
      <w:r>
        <w:rPr>
          <w:rFonts w:hint="eastAsia"/>
          <w:lang w:val="en-GB" w:eastAsia="zh-CN"/>
        </w:rPr>
        <w:t xml:space="preserve"> option-1</w:t>
      </w:r>
      <w:r>
        <w:rPr>
          <w:lang w:val="en-GB" w:eastAsia="zh-CN"/>
        </w:rPr>
        <w:t xml:space="preserve"> and option-2</w:t>
      </w:r>
      <w:r>
        <w:rPr>
          <w:rFonts w:hint="eastAsia"/>
          <w:lang w:val="en-GB" w:eastAsia="zh-CN"/>
        </w:rPr>
        <w:t xml:space="preserve">, </w:t>
      </w:r>
      <w:r>
        <w:rPr>
          <w:lang w:val="en-GB" w:eastAsia="zh-CN"/>
        </w:rPr>
        <w:t xml:space="preserve">we </w:t>
      </w:r>
      <w:r>
        <w:rPr>
          <w:rFonts w:hint="eastAsia"/>
          <w:lang w:val="en-GB" w:eastAsia="zh-CN"/>
        </w:rPr>
        <w:t>need pre-define the ordering of CSI parameters from two TRPs</w:t>
      </w:r>
      <w:r>
        <w:rPr>
          <w:lang w:val="en-GB" w:eastAsia="zh-CN"/>
        </w:rPr>
        <w:t>. Furthermore</w:t>
      </w:r>
      <w:r w:rsidR="00C028ED">
        <w:rPr>
          <w:lang w:val="en-GB" w:eastAsia="zh-CN"/>
        </w:rPr>
        <w:t>,</w:t>
      </w:r>
      <w:r>
        <w:rPr>
          <w:lang w:val="en-GB" w:eastAsia="zh-CN"/>
        </w:rPr>
        <w:t xml:space="preserve"> for option-2, we need pre-define which CSI parameters</w:t>
      </w:r>
      <w:r w:rsidR="00993EC0">
        <w:rPr>
          <w:lang w:val="en-GB" w:eastAsia="zh-CN"/>
        </w:rPr>
        <w:t xml:space="preserve"> should be included in Part 1 or Part 2</w:t>
      </w:r>
      <w:r w:rsidR="00750417">
        <w:rPr>
          <w:lang w:val="en-GB" w:eastAsia="zh-CN"/>
        </w:rPr>
        <w:t>. Taking</w:t>
      </w:r>
      <w:r>
        <w:rPr>
          <w:lang w:val="en-GB" w:eastAsia="zh-CN"/>
        </w:rPr>
        <w:t xml:space="preserve"> </w:t>
      </w:r>
      <w:r w:rsidR="00750417">
        <w:rPr>
          <w:lang w:val="en-GB" w:eastAsia="zh-CN"/>
        </w:rPr>
        <w:t xml:space="preserve">type I CSI feedback </w:t>
      </w:r>
      <w:r>
        <w:rPr>
          <w:lang w:val="en-GB" w:eastAsia="zh-CN"/>
        </w:rPr>
        <w:t>an example, CSI part 1 may contains CRIs and RIs from two TRPs and only one CQI. The CQI can be the one</w:t>
      </w:r>
      <w:r w:rsidR="00750417">
        <w:rPr>
          <w:lang w:val="en-GB" w:eastAsia="zh-CN"/>
        </w:rPr>
        <w:t xml:space="preserve"> with lower value. It </w:t>
      </w:r>
      <w:r>
        <w:rPr>
          <w:lang w:val="en-GB" w:eastAsia="zh-CN"/>
        </w:rPr>
        <w:t>ensure</w:t>
      </w:r>
      <w:r w:rsidR="00750417">
        <w:rPr>
          <w:lang w:val="en-GB" w:eastAsia="zh-CN"/>
        </w:rPr>
        <w:t xml:space="preserve">s the poor link still could work well when CSI Part 2 is </w:t>
      </w:r>
      <w:r>
        <w:rPr>
          <w:lang w:val="en-GB" w:eastAsia="zh-CN"/>
        </w:rPr>
        <w:t>dropped.  Besides, we need cons</w:t>
      </w:r>
      <w:r w:rsidR="00750417">
        <w:rPr>
          <w:lang w:val="en-GB" w:eastAsia="zh-CN"/>
        </w:rPr>
        <w:t>ider a new dropping rule for the reason</w:t>
      </w:r>
      <w:r>
        <w:rPr>
          <w:lang w:val="en-GB" w:eastAsia="zh-CN"/>
        </w:rPr>
        <w:t xml:space="preserve"> that compared with Rel-15 CSI Part 2, it contains CSI parameters from two TRPs and may including some additional information which placed in CSI part 1 originally. We should reuse the principle that wideband CSI parameters have a higher priority than sub-band CSI parameters. </w:t>
      </w:r>
      <w:r>
        <w:rPr>
          <w:rFonts w:hint="eastAsia"/>
          <w:lang w:val="en-GB" w:eastAsia="zh-CN"/>
        </w:rPr>
        <w:t>From</w:t>
      </w:r>
      <w:r>
        <w:rPr>
          <w:lang w:val="en-GB" w:eastAsia="zh-CN"/>
        </w:rPr>
        <w:t xml:space="preserve"> </w:t>
      </w:r>
      <w:r>
        <w:rPr>
          <w:rFonts w:hint="eastAsia"/>
          <w:lang w:val="en-GB" w:eastAsia="zh-CN"/>
        </w:rPr>
        <w:t>ou</w:t>
      </w:r>
      <w:r>
        <w:rPr>
          <w:lang w:val="en-GB" w:eastAsia="zh-CN"/>
        </w:rPr>
        <w:t>r perspective, t</w:t>
      </w:r>
      <w:r w:rsidRPr="003768BE">
        <w:rPr>
          <w:lang w:val="en-GB" w:eastAsia="zh-CN"/>
        </w:rPr>
        <w:t xml:space="preserve">he </w:t>
      </w:r>
      <w:r>
        <w:rPr>
          <w:lang w:val="en-GB" w:eastAsia="zh-CN"/>
        </w:rPr>
        <w:t xml:space="preserve">CSI </w:t>
      </w:r>
      <w:r w:rsidRPr="003768BE">
        <w:rPr>
          <w:lang w:val="en-GB" w:eastAsia="zh-CN"/>
        </w:rPr>
        <w:t xml:space="preserve">parameters corresponding to the low CQI </w:t>
      </w:r>
      <w:r w:rsidR="00750417">
        <w:rPr>
          <w:lang w:val="en-GB" w:eastAsia="zh-CN"/>
        </w:rPr>
        <w:t xml:space="preserve">value </w:t>
      </w:r>
      <w:r w:rsidRPr="003768BE">
        <w:rPr>
          <w:lang w:val="en-GB" w:eastAsia="zh-CN"/>
        </w:rPr>
        <w:t>have higher priority than the parameter</w:t>
      </w:r>
      <w:r w:rsidR="00750417">
        <w:rPr>
          <w:lang w:val="en-GB" w:eastAsia="zh-CN"/>
        </w:rPr>
        <w:t>s corresponding to the high CQI value</w:t>
      </w:r>
      <w:r>
        <w:rPr>
          <w:lang w:val="en-GB" w:eastAsia="zh-CN"/>
        </w:rPr>
        <w:t>.</w:t>
      </w:r>
    </w:p>
    <w:p w14:paraId="199474FF" w14:textId="304804AD" w:rsidR="00D7137E" w:rsidRPr="009E4EAE" w:rsidRDefault="00D7137E" w:rsidP="00D7137E">
      <w:pPr>
        <w:rPr>
          <w:lang w:val="en-AU" w:eastAsia="zh-CN"/>
        </w:rPr>
      </w:pPr>
      <w:r>
        <w:rPr>
          <w:lang w:eastAsia="zh-CN"/>
        </w:rPr>
        <w:t>To</w:t>
      </w:r>
      <w:r>
        <w:rPr>
          <w:rFonts w:hint="eastAsia"/>
          <w:lang w:eastAsia="zh-CN"/>
        </w:rPr>
        <w:t xml:space="preserve"> support dynamic DPS and NC-JT </w:t>
      </w:r>
      <w:r>
        <w:rPr>
          <w:lang w:eastAsia="zh-CN"/>
        </w:rPr>
        <w:t>switching</w:t>
      </w:r>
      <w:r w:rsidR="00750417">
        <w:rPr>
          <w:lang w:eastAsia="zh-CN"/>
        </w:rPr>
        <w:t xml:space="preserve"> from the perspective of CSI</w:t>
      </w:r>
      <w:r>
        <w:rPr>
          <w:rFonts w:hint="eastAsia"/>
          <w:lang w:eastAsia="zh-CN"/>
        </w:rPr>
        <w:t>,</w:t>
      </w:r>
      <w:r>
        <w:rPr>
          <w:lang w:eastAsia="zh-CN"/>
        </w:rPr>
        <w:t xml:space="preserve"> how to demonstrate the </w:t>
      </w:r>
      <w:r w:rsidRPr="00A279D6">
        <w:rPr>
          <w:lang w:eastAsia="zh-CN"/>
        </w:rPr>
        <w:t>validity</w:t>
      </w:r>
      <w:r>
        <w:rPr>
          <w:lang w:eastAsia="zh-CN"/>
        </w:rPr>
        <w:t xml:space="preserve"> of one set of CSI parameters should be studied, e.g., </w:t>
      </w:r>
      <w:r>
        <w:rPr>
          <w:color w:val="000000"/>
          <w:lang w:val="en-AU" w:eastAsia="zh-CN"/>
        </w:rPr>
        <w:t>introducing one flag in report representing the content is valid or invalid, or depending on the value of RI</w:t>
      </w:r>
      <w:r>
        <w:rPr>
          <w:rFonts w:hint="eastAsia"/>
          <w:color w:val="000000"/>
          <w:lang w:val="en-AU" w:eastAsia="zh-CN"/>
        </w:rPr>
        <w:t>,</w:t>
      </w:r>
      <w:r>
        <w:rPr>
          <w:color w:val="000000"/>
          <w:lang w:val="en-AU" w:eastAsia="zh-CN"/>
        </w:rPr>
        <w:t xml:space="preserve"> where RI = 0 denotes the report invalid, otherwise valid.</w:t>
      </w:r>
    </w:p>
    <w:p w14:paraId="6F59160D" w14:textId="160F6491" w:rsidR="00D7137E" w:rsidRDefault="00D7137E" w:rsidP="00D7137E">
      <w:pPr>
        <w:rPr>
          <w:b/>
          <w:i/>
          <w:lang w:val="en-GB" w:eastAsia="zh-CN"/>
        </w:rPr>
      </w:pPr>
      <w:r w:rsidRPr="008B6893">
        <w:rPr>
          <w:rFonts w:hint="eastAsia"/>
          <w:b/>
          <w:i/>
          <w:lang w:eastAsia="zh-CN"/>
        </w:rPr>
        <w:t xml:space="preserve">Proposal </w:t>
      </w:r>
      <w:r w:rsidR="00BE00EC">
        <w:rPr>
          <w:b/>
          <w:i/>
          <w:lang w:eastAsia="zh-CN"/>
        </w:rPr>
        <w:t>7</w:t>
      </w:r>
      <w:r w:rsidRPr="008B6893">
        <w:rPr>
          <w:rFonts w:hint="eastAsia"/>
          <w:b/>
          <w:i/>
          <w:lang w:eastAsia="zh-CN"/>
        </w:rPr>
        <w:t>:</w:t>
      </w:r>
      <w:r w:rsidRPr="008B6893">
        <w:rPr>
          <w:rFonts w:hint="eastAsia"/>
          <w:i/>
          <w:lang w:eastAsia="zh-CN"/>
        </w:rPr>
        <w:t xml:space="preserve"> </w:t>
      </w:r>
      <w:r>
        <w:rPr>
          <w:b/>
          <w:i/>
          <w:lang w:val="en-GB" w:eastAsia="zh-CN"/>
        </w:rPr>
        <w:t>Some enhancement</w:t>
      </w:r>
      <w:r>
        <w:rPr>
          <w:rFonts w:hint="eastAsia"/>
          <w:b/>
          <w:i/>
          <w:lang w:val="en-GB" w:eastAsia="zh-CN"/>
        </w:rPr>
        <w:t>s</w:t>
      </w:r>
      <w:r>
        <w:rPr>
          <w:b/>
          <w:i/>
          <w:lang w:val="en-GB" w:eastAsia="zh-CN"/>
        </w:rPr>
        <w:t xml:space="preserve"> </w:t>
      </w:r>
      <w:r>
        <w:rPr>
          <w:rFonts w:hint="eastAsia"/>
          <w:b/>
          <w:i/>
          <w:lang w:val="en-GB" w:eastAsia="zh-CN"/>
        </w:rPr>
        <w:t xml:space="preserve">for </w:t>
      </w:r>
      <w:r>
        <w:rPr>
          <w:b/>
          <w:i/>
          <w:lang w:val="en-GB" w:eastAsia="zh-CN"/>
        </w:rPr>
        <w:t>joint CSI feedback should be considered, at least</w:t>
      </w:r>
      <w:r w:rsidR="00993EC0">
        <w:rPr>
          <w:b/>
          <w:i/>
          <w:lang w:val="en-GB" w:eastAsia="zh-CN"/>
        </w:rPr>
        <w:t xml:space="preserve"> including</w:t>
      </w:r>
      <w:r>
        <w:rPr>
          <w:b/>
          <w:i/>
          <w:lang w:val="en-GB" w:eastAsia="zh-CN"/>
        </w:rPr>
        <w:t>:</w:t>
      </w:r>
    </w:p>
    <w:p w14:paraId="47AFF280" w14:textId="31AB6C4C" w:rsidR="00D7137E" w:rsidRPr="00750417" w:rsidRDefault="00750417" w:rsidP="00750417">
      <w:pPr>
        <w:pStyle w:val="af"/>
        <w:numPr>
          <w:ilvl w:val="0"/>
          <w:numId w:val="40"/>
        </w:numPr>
        <w:ind w:firstLineChars="0"/>
        <w:rPr>
          <w:b/>
          <w:i/>
          <w:lang w:val="en-GB" w:eastAsia="zh-CN"/>
        </w:rPr>
      </w:pPr>
      <w:r>
        <w:rPr>
          <w:b/>
          <w:i/>
          <w:lang w:val="en-GB" w:eastAsia="zh-CN"/>
        </w:rPr>
        <w:t>CSI composition of CSI P</w:t>
      </w:r>
      <w:r w:rsidR="00D7137E" w:rsidRPr="00750417">
        <w:rPr>
          <w:b/>
          <w:i/>
          <w:lang w:val="en-GB" w:eastAsia="zh-CN"/>
        </w:rPr>
        <w:t>art</w:t>
      </w:r>
      <w:r>
        <w:rPr>
          <w:b/>
          <w:i/>
          <w:lang w:val="en-GB" w:eastAsia="zh-CN"/>
        </w:rPr>
        <w:t xml:space="preserve"> 1 and Part 2</w:t>
      </w:r>
      <w:r w:rsidR="00993EC0" w:rsidRPr="00750417">
        <w:rPr>
          <w:b/>
          <w:i/>
          <w:lang w:val="en-GB" w:eastAsia="zh-CN"/>
        </w:rPr>
        <w:t>;</w:t>
      </w:r>
    </w:p>
    <w:p w14:paraId="43F6E30E" w14:textId="7658E72A" w:rsidR="00D7137E" w:rsidRPr="00750417" w:rsidRDefault="00993EC0" w:rsidP="00750417">
      <w:pPr>
        <w:pStyle w:val="af"/>
        <w:numPr>
          <w:ilvl w:val="0"/>
          <w:numId w:val="40"/>
        </w:numPr>
        <w:ind w:firstLineChars="0"/>
        <w:rPr>
          <w:b/>
          <w:i/>
          <w:lang w:val="en-GB" w:eastAsia="zh-CN"/>
        </w:rPr>
      </w:pPr>
      <w:r w:rsidRPr="00750417">
        <w:rPr>
          <w:b/>
          <w:i/>
          <w:lang w:val="en-GB" w:eastAsia="zh-CN"/>
        </w:rPr>
        <w:t>N</w:t>
      </w:r>
      <w:r w:rsidR="00D7137E" w:rsidRPr="00750417">
        <w:rPr>
          <w:b/>
          <w:i/>
          <w:lang w:val="en-GB" w:eastAsia="zh-CN"/>
        </w:rPr>
        <w:t>ew CSI Part 2 omission rule</w:t>
      </w:r>
      <w:r w:rsidRPr="00750417">
        <w:rPr>
          <w:b/>
          <w:i/>
          <w:lang w:val="en-GB" w:eastAsia="zh-CN"/>
        </w:rPr>
        <w:t>;</w:t>
      </w:r>
    </w:p>
    <w:p w14:paraId="71715FA8" w14:textId="4E4A2820" w:rsidR="00D7137E" w:rsidRPr="00750417" w:rsidRDefault="00993EC0" w:rsidP="00750417">
      <w:pPr>
        <w:pStyle w:val="af"/>
        <w:numPr>
          <w:ilvl w:val="0"/>
          <w:numId w:val="40"/>
        </w:numPr>
        <w:ind w:firstLineChars="0"/>
        <w:rPr>
          <w:b/>
          <w:i/>
          <w:lang w:val="en-GB" w:eastAsia="zh-CN"/>
        </w:rPr>
      </w:pPr>
      <w:r w:rsidRPr="00750417">
        <w:rPr>
          <w:b/>
          <w:i/>
          <w:lang w:val="en-GB" w:eastAsia="zh-CN"/>
        </w:rPr>
        <w:t xml:space="preserve">How to </w:t>
      </w:r>
      <w:r w:rsidR="00D7137E" w:rsidRPr="00750417">
        <w:rPr>
          <w:b/>
          <w:i/>
          <w:lang w:val="en-GB" w:eastAsia="zh-CN"/>
        </w:rPr>
        <w:t>support dynamic DPS and NC-JT switching.</w:t>
      </w:r>
    </w:p>
    <w:p w14:paraId="13F267BA" w14:textId="77777777" w:rsidR="0050257A" w:rsidRPr="00D7137E" w:rsidRDefault="0050257A" w:rsidP="0050257A">
      <w:pPr>
        <w:rPr>
          <w:lang w:val="en-GB" w:eastAsia="x-none"/>
        </w:rPr>
      </w:pPr>
    </w:p>
    <w:p w14:paraId="5582016B" w14:textId="77777777" w:rsidR="0050257A" w:rsidRPr="0050257A" w:rsidRDefault="0050257A" w:rsidP="0050257A">
      <w:pPr>
        <w:rPr>
          <w:b/>
          <w:u w:val="single"/>
          <w:lang w:eastAsia="zh-CN"/>
        </w:rPr>
      </w:pPr>
      <w:r w:rsidRPr="0050257A">
        <w:rPr>
          <w:b/>
          <w:u w:val="single"/>
          <w:lang w:eastAsia="zh-CN"/>
        </w:rPr>
        <w:t>Separated CSI reporting configuration</w:t>
      </w:r>
    </w:p>
    <w:p w14:paraId="5C198A42" w14:textId="5F419A6D" w:rsidR="0050257A" w:rsidRPr="0050257A" w:rsidRDefault="0050257A" w:rsidP="0050257A">
      <w:pPr>
        <w:rPr>
          <w:color w:val="000000"/>
          <w:lang w:val="en-AU" w:eastAsia="zh-CN"/>
        </w:rPr>
      </w:pPr>
      <w:r>
        <w:rPr>
          <w:lang w:eastAsia="zh-CN"/>
        </w:rPr>
        <w:t>Obviously, separated</w:t>
      </w:r>
      <w:r>
        <w:rPr>
          <w:rFonts w:hint="eastAsia"/>
          <w:lang w:eastAsia="zh-CN"/>
        </w:rPr>
        <w:t xml:space="preserve"> </w:t>
      </w:r>
      <w:r>
        <w:rPr>
          <w:lang w:eastAsia="zh-CN"/>
        </w:rPr>
        <w:t>CSI reporting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However, for NCJT hypothesis is transparent to UE, RI pair restriction could not be achieved. Alternatively, we could consider to link the separated CSI reporting configuration for 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Pr>
          <w:color w:val="000000"/>
          <w:lang w:val="en-AU" w:eastAsia="zh-CN"/>
        </w:rPr>
        <w:t>More studies are needed before making final decision.</w:t>
      </w:r>
    </w:p>
    <w:p w14:paraId="6FF3C4CF" w14:textId="77777777" w:rsidR="0050257A" w:rsidRDefault="0050257A" w:rsidP="0050257A">
      <w:pPr>
        <w:pStyle w:val="af"/>
        <w:ind w:left="420" w:firstLineChars="0" w:firstLine="0"/>
        <w:rPr>
          <w:lang w:eastAsia="zh-CN"/>
        </w:rPr>
      </w:pPr>
    </w:p>
    <w:p w14:paraId="218C8E6A" w14:textId="79437298" w:rsidR="00E82855" w:rsidRPr="00D65098" w:rsidRDefault="00E82855" w:rsidP="007E7C00">
      <w:pPr>
        <w:pStyle w:val="af"/>
        <w:numPr>
          <w:ilvl w:val="0"/>
          <w:numId w:val="10"/>
        </w:numPr>
        <w:ind w:firstLineChars="0"/>
        <w:rPr>
          <w:lang w:eastAsia="zh-CN"/>
        </w:rPr>
      </w:pPr>
      <w:r w:rsidRPr="00D65098">
        <w:rPr>
          <w:lang w:eastAsia="zh-CN"/>
        </w:rPr>
        <w:t>Rate matching mechanism for PDSCHs transmitted from different TRPs</w:t>
      </w:r>
    </w:p>
    <w:p w14:paraId="0A405FBF" w14:textId="77777777" w:rsidR="00132AF7" w:rsidRDefault="00132AF7" w:rsidP="00ED6663">
      <w:pPr>
        <w:rPr>
          <w:lang w:eastAsia="zh-CN"/>
        </w:rPr>
      </w:pPr>
    </w:p>
    <w:p w14:paraId="1644B51D" w14:textId="53546093" w:rsidR="00FC6F87" w:rsidRDefault="00FC6F87" w:rsidP="00ED6663">
      <w:pPr>
        <w:rPr>
          <w:lang w:eastAsia="zh-CN"/>
        </w:rPr>
      </w:pPr>
      <w:r>
        <w:rPr>
          <w:rFonts w:hint="eastAsia"/>
          <w:lang w:eastAsia="zh-CN"/>
        </w:rPr>
        <w:t>For LTE CRS rate matching, last meeting we have the following agreement:</w:t>
      </w:r>
    </w:p>
    <w:tbl>
      <w:tblPr>
        <w:tblStyle w:val="ac"/>
        <w:tblW w:w="0" w:type="auto"/>
        <w:tblLook w:val="04A0" w:firstRow="1" w:lastRow="0" w:firstColumn="1" w:lastColumn="0" w:noHBand="0" w:noVBand="1"/>
      </w:tblPr>
      <w:tblGrid>
        <w:gridCol w:w="9307"/>
      </w:tblGrid>
      <w:tr w:rsidR="00FC6F87" w14:paraId="5F83339F" w14:textId="77777777" w:rsidTr="00FC6F87">
        <w:tc>
          <w:tcPr>
            <w:tcW w:w="9307" w:type="dxa"/>
          </w:tcPr>
          <w:p w14:paraId="4C344A9E" w14:textId="77777777" w:rsidR="00FC6F87" w:rsidRPr="008962AE" w:rsidRDefault="00FC6F87" w:rsidP="00FC6F87">
            <w:pPr>
              <w:rPr>
                <w:rFonts w:eastAsia="宋体"/>
                <w:b/>
                <w:bCs/>
                <w:szCs w:val="20"/>
                <w:highlight w:val="green"/>
              </w:rPr>
            </w:pPr>
            <w:r w:rsidRPr="008962AE">
              <w:rPr>
                <w:rFonts w:eastAsia="宋体"/>
                <w:b/>
                <w:bCs/>
                <w:szCs w:val="20"/>
                <w:highlight w:val="green"/>
              </w:rPr>
              <w:t>Agreement</w:t>
            </w:r>
          </w:p>
          <w:p w14:paraId="0D1F6DE3" w14:textId="77777777" w:rsidR="00FC6F87" w:rsidRPr="008962AE" w:rsidRDefault="00FC6F87" w:rsidP="00FC6F87">
            <w:pPr>
              <w:rPr>
                <w:rFonts w:eastAsia="Malgun Gothic"/>
                <w:szCs w:val="20"/>
                <w:lang w:eastAsia="ko-KR"/>
              </w:rPr>
            </w:pPr>
            <w:r w:rsidRPr="008962AE">
              <w:rPr>
                <w:rFonts w:eastAsia="宋体"/>
                <w:szCs w:val="20"/>
              </w:rPr>
              <w:t>At least for multi-DCI based multi-TRP/panel transmission, the UE shall rate match around: (down-select one option from following in RAN1#98bis):</w:t>
            </w:r>
          </w:p>
          <w:p w14:paraId="09C752D1" w14:textId="77777777" w:rsidR="00FC6F87" w:rsidRPr="00662C9E" w:rsidRDefault="00FC6F87" w:rsidP="00FC6F87">
            <w:pPr>
              <w:numPr>
                <w:ilvl w:val="0"/>
                <w:numId w:val="26"/>
              </w:numPr>
              <w:autoSpaceDE/>
              <w:autoSpaceDN/>
              <w:adjustRightInd/>
              <w:snapToGrid/>
              <w:spacing w:after="0"/>
              <w:contextualSpacing/>
              <w:rPr>
                <w:szCs w:val="20"/>
              </w:rPr>
            </w:pPr>
            <w:r w:rsidRPr="00662C9E">
              <w:rPr>
                <w:szCs w:val="20"/>
              </w:rPr>
              <w:t>Alt1: configured CRS patterns for all PDSCHs transmitted from multiple TRPs</w:t>
            </w:r>
          </w:p>
          <w:p w14:paraId="2F1BFB44" w14:textId="0F4C1342" w:rsidR="00FC6F87" w:rsidRPr="00FC6F87" w:rsidRDefault="00FC6F87" w:rsidP="00ED6663">
            <w:pPr>
              <w:numPr>
                <w:ilvl w:val="0"/>
                <w:numId w:val="26"/>
              </w:numPr>
              <w:autoSpaceDE/>
              <w:autoSpaceDN/>
              <w:adjustRightInd/>
              <w:snapToGrid/>
              <w:spacing w:after="0"/>
              <w:contextualSpacing/>
              <w:rPr>
                <w:szCs w:val="20"/>
              </w:rPr>
            </w:pPr>
            <w:r w:rsidRPr="00662C9E">
              <w:rPr>
                <w:szCs w:val="20"/>
              </w:rPr>
              <w:t>Alt2: configured CRS patterns which are associated with a higher layer signalling index per CORESET (if configured) and are applied to the PDSCH scheduled with a DCI detected on a CORESET with the same higher layer index.</w:t>
            </w:r>
          </w:p>
        </w:tc>
      </w:tr>
    </w:tbl>
    <w:p w14:paraId="0E6EFFB4" w14:textId="77777777" w:rsidR="00FC6F87" w:rsidRDefault="00FC6F87" w:rsidP="00ED6663">
      <w:pPr>
        <w:rPr>
          <w:lang w:eastAsia="zh-CN"/>
        </w:rPr>
      </w:pPr>
    </w:p>
    <w:p w14:paraId="748B74EF" w14:textId="00F8D718" w:rsidR="00FC6F87" w:rsidRPr="002F3EDC" w:rsidRDefault="00FC6F87" w:rsidP="00132AF7">
      <w:pPr>
        <w:rPr>
          <w:szCs w:val="20"/>
        </w:rPr>
      </w:pPr>
      <w:r w:rsidRPr="00FC6F87">
        <w:rPr>
          <w:rFonts w:hint="eastAsia"/>
          <w:lang w:eastAsia="zh-CN"/>
        </w:rPr>
        <w:lastRenderedPageBreak/>
        <w:t>The</w:t>
      </w:r>
      <w:r>
        <w:rPr>
          <w:lang w:eastAsia="zh-CN"/>
        </w:rPr>
        <w:t xml:space="preserve"> main </w:t>
      </w:r>
      <w:r w:rsidR="00854806">
        <w:rPr>
          <w:lang w:eastAsia="zh-CN"/>
        </w:rPr>
        <w:t xml:space="preserve">reason </w:t>
      </w:r>
      <w:r>
        <w:rPr>
          <w:lang w:eastAsia="zh-CN"/>
        </w:rPr>
        <w:t xml:space="preserve">to introduce multiple </w:t>
      </w:r>
      <w:r w:rsidRPr="00FC6F87">
        <w:rPr>
          <w:i/>
          <w:lang w:eastAsia="zh-CN"/>
        </w:rPr>
        <w:t>lte-CRS-ToMatchAround</w:t>
      </w:r>
      <w:r w:rsidR="00993EC0">
        <w:rPr>
          <w:lang w:eastAsia="zh-CN"/>
        </w:rPr>
        <w:t xml:space="preserve">s configuration lies in </w:t>
      </w:r>
      <w:r w:rsidR="00854806">
        <w:rPr>
          <w:lang w:eastAsia="zh-CN"/>
        </w:rPr>
        <w:t xml:space="preserve">that different LTE carriers are configured in different TRPs. Thus, at least that </w:t>
      </w:r>
      <w:r w:rsidR="00854806" w:rsidRPr="00662C9E">
        <w:rPr>
          <w:szCs w:val="20"/>
        </w:rPr>
        <w:t>configured CRS patterns which are associated with a higher layer signalling index per C</w:t>
      </w:r>
      <w:r w:rsidR="00854806">
        <w:rPr>
          <w:szCs w:val="20"/>
        </w:rPr>
        <w:t xml:space="preserve">ORESET (if configured) </w:t>
      </w:r>
      <w:r w:rsidR="00854806" w:rsidRPr="00662C9E">
        <w:rPr>
          <w:szCs w:val="20"/>
        </w:rPr>
        <w:t>are applied to the PDSCH scheduled with a DCI detected on a CORESET with the same higher layer index</w:t>
      </w:r>
      <w:r w:rsidR="00854806">
        <w:rPr>
          <w:szCs w:val="20"/>
        </w:rPr>
        <w:t xml:space="preserve"> should be supported. </w:t>
      </w:r>
      <w:r w:rsidR="002F3EDC">
        <w:rPr>
          <w:szCs w:val="20"/>
        </w:rPr>
        <w:t xml:space="preserve">Considering the interference caused by one TRP to another TRP could be not very serious, it is not necessary that </w:t>
      </w:r>
      <w:r w:rsidR="00854806" w:rsidRPr="00662C9E">
        <w:rPr>
          <w:szCs w:val="20"/>
        </w:rPr>
        <w:t xml:space="preserve">configured CRS patterns associated with a higher layer signalling index per CORESET (if configured) </w:t>
      </w:r>
      <w:r w:rsidR="00854806">
        <w:rPr>
          <w:szCs w:val="20"/>
        </w:rPr>
        <w:t xml:space="preserve">could be applied to </w:t>
      </w:r>
      <w:r w:rsidR="007E6D69" w:rsidRPr="00662C9E">
        <w:rPr>
          <w:szCs w:val="20"/>
        </w:rPr>
        <w:t>the PDSCH scheduled with a DCI det</w:t>
      </w:r>
      <w:r w:rsidR="007E6D69">
        <w:rPr>
          <w:szCs w:val="20"/>
        </w:rPr>
        <w:t>ected on a CORESET with different</w:t>
      </w:r>
      <w:r w:rsidR="007E6D69" w:rsidRPr="00662C9E">
        <w:rPr>
          <w:szCs w:val="20"/>
        </w:rPr>
        <w:t xml:space="preserve"> higher layer index</w:t>
      </w:r>
      <w:r w:rsidR="002F3EDC">
        <w:rPr>
          <w:szCs w:val="20"/>
        </w:rPr>
        <w:t>. In addition, obviously Alt.</w:t>
      </w:r>
      <w:r w:rsidR="00610560">
        <w:rPr>
          <w:szCs w:val="20"/>
        </w:rPr>
        <w:t>1</w:t>
      </w:r>
      <w:r w:rsidR="002F3EDC">
        <w:rPr>
          <w:szCs w:val="20"/>
        </w:rPr>
        <w:t xml:space="preserve"> would reduce the system efficiency.</w:t>
      </w:r>
    </w:p>
    <w:p w14:paraId="1E7469FD" w14:textId="6016C9B7" w:rsidR="00FC6F87" w:rsidRDefault="00FC6F87" w:rsidP="00FC6F87">
      <w:pPr>
        <w:rPr>
          <w:b/>
          <w:i/>
          <w:lang w:eastAsia="zh-CN"/>
        </w:rPr>
      </w:pPr>
      <w:r w:rsidRPr="007755AB">
        <w:rPr>
          <w:b/>
          <w:i/>
          <w:lang w:eastAsia="zh-CN"/>
        </w:rPr>
        <w:t xml:space="preserve">Proposal </w:t>
      </w:r>
      <w:r w:rsidR="00BE00EC">
        <w:rPr>
          <w:b/>
          <w:i/>
          <w:lang w:eastAsia="zh-CN"/>
        </w:rPr>
        <w:t>8</w:t>
      </w:r>
      <w:r w:rsidRPr="007755AB">
        <w:rPr>
          <w:b/>
          <w:i/>
          <w:lang w:eastAsia="zh-CN"/>
        </w:rPr>
        <w:t xml:space="preserve">: </w:t>
      </w:r>
      <w:r>
        <w:rPr>
          <w:b/>
          <w:i/>
          <w:lang w:eastAsia="zh-CN"/>
        </w:rPr>
        <w:t>Regarding to LTE CRS rate matching issue for multi-DCI based multi-TRP/panel transmission, support Alt2:</w:t>
      </w:r>
    </w:p>
    <w:p w14:paraId="62A5CF58" w14:textId="4416DA6A" w:rsidR="00132AF7" w:rsidRPr="002F3EDC" w:rsidRDefault="00FC6F87" w:rsidP="00ED6663">
      <w:pPr>
        <w:pStyle w:val="af"/>
        <w:numPr>
          <w:ilvl w:val="0"/>
          <w:numId w:val="11"/>
        </w:numPr>
        <w:ind w:firstLineChars="0"/>
        <w:rPr>
          <w:b/>
          <w:i/>
          <w:lang w:eastAsia="zh-CN"/>
        </w:rPr>
      </w:pPr>
      <w:r w:rsidRPr="00FC6F87">
        <w:rPr>
          <w:b/>
          <w:i/>
          <w:lang w:eastAsia="zh-CN"/>
        </w:rPr>
        <w:t>configured CRS patterns which are associated with a higher layer signalling index per CORESET (if configured) and are applied to the PDSCH scheduled with a DCI detected on a CORESET with the same higher layer index.</w:t>
      </w:r>
    </w:p>
    <w:p w14:paraId="28404C81" w14:textId="12993BF9" w:rsidR="00E82855" w:rsidRPr="00D65098" w:rsidRDefault="00E82855" w:rsidP="00ED6663">
      <w:pPr>
        <w:rPr>
          <w:lang w:eastAsia="zh-CN"/>
        </w:rPr>
      </w:pPr>
      <w:r w:rsidRPr="00D65098">
        <w:rPr>
          <w:lang w:eastAsia="zh-CN"/>
        </w:rPr>
        <w:t xml:space="preserve">For SSB, considering each TRP could transmit different SSB pattern, there possibly exist interference between PDSCH and SSB from different TRPs. However, it </w:t>
      </w:r>
      <w:r w:rsidR="001D09C4" w:rsidRPr="00D65098">
        <w:rPr>
          <w:lang w:eastAsia="zh-CN"/>
        </w:rPr>
        <w:t>seems to</w:t>
      </w:r>
      <w:r w:rsidRPr="00D65098">
        <w:rPr>
          <w:lang w:eastAsia="zh-CN"/>
        </w:rPr>
        <w:t xml:space="preserve"> be </w:t>
      </w:r>
      <w:r w:rsidR="00826DA1">
        <w:rPr>
          <w:lang w:eastAsia="zh-CN"/>
        </w:rPr>
        <w:t>un</w:t>
      </w:r>
      <w:r w:rsidRPr="00D65098">
        <w:rPr>
          <w:lang w:eastAsia="zh-CN"/>
        </w:rPr>
        <w:t>necessary to avoid the interference considering gNB could control the interference.</w:t>
      </w:r>
    </w:p>
    <w:p w14:paraId="45C3BC17" w14:textId="6F468F6A" w:rsidR="00E82855" w:rsidRPr="00D65098" w:rsidRDefault="00E82855">
      <w:pPr>
        <w:rPr>
          <w:rFonts w:eastAsia="宋体"/>
          <w:lang w:eastAsia="zh-CN"/>
        </w:rPr>
      </w:pPr>
      <w:r w:rsidRPr="00D65098">
        <w:rPr>
          <w:lang w:eastAsia="zh-CN"/>
        </w:rPr>
        <w:t xml:space="preserve">For P/SP NZP CSI-RS except from CSI-RS for mobility and </w:t>
      </w:r>
      <w:r w:rsidRPr="00D65098">
        <w:rPr>
          <w:rFonts w:eastAsia="宋体"/>
          <w:lang w:eastAsia="zh-CN"/>
        </w:rPr>
        <w:t>P/SP ZP CSI-RS</w:t>
      </w:r>
      <w:r w:rsidRPr="00D65098">
        <w:rPr>
          <w:lang w:eastAsia="zh-CN"/>
        </w:rPr>
        <w:t>, due to the semi-static coordination among TRPs, one TRP could be aware</w:t>
      </w:r>
      <w:r w:rsidR="003A7967" w:rsidRPr="00D65098">
        <w:rPr>
          <w:lang w:eastAsia="zh-CN"/>
        </w:rPr>
        <w:t xml:space="preserve"> of</w:t>
      </w:r>
      <w:r w:rsidRPr="00D65098">
        <w:rPr>
          <w:lang w:eastAsia="zh-CN"/>
        </w:rPr>
        <w:t xml:space="preserve"> the resource configuration of P/SP NZP CSI-RS from another TRP</w:t>
      </w:r>
      <w:r w:rsidR="009B18AC">
        <w:rPr>
          <w:lang w:eastAsia="zh-CN"/>
        </w:rPr>
        <w:t>.</w:t>
      </w:r>
      <w:r w:rsidR="009D4210">
        <w:rPr>
          <w:lang w:eastAsia="zh-CN"/>
        </w:rPr>
        <w:t xml:space="preserve"> In addition, P/SP NZP CSI-RS is configured in </w:t>
      </w:r>
      <w:r w:rsidR="009D4210" w:rsidRPr="009D4210">
        <w:rPr>
          <w:i/>
          <w:lang w:eastAsia="zh-CN"/>
        </w:rPr>
        <w:t>CSI-MeasConfig</w:t>
      </w:r>
      <w:r w:rsidR="009D4210">
        <w:rPr>
          <w:lang w:eastAsia="zh-CN"/>
        </w:rPr>
        <w:t xml:space="preserve">. </w:t>
      </w:r>
      <w:r w:rsidRPr="00D65098">
        <w:rPr>
          <w:rFonts w:eastAsia="宋体"/>
          <w:lang w:eastAsia="zh-CN"/>
        </w:rPr>
        <w:t>Thus, no enhancement is needed, and a UE can perform rate matching according to existing Rel-15 NZP/ZP CSI-RS rate matching mechanism.</w:t>
      </w:r>
    </w:p>
    <w:p w14:paraId="0113A649" w14:textId="1B9E85E4" w:rsidR="00E82855" w:rsidRPr="00D65098" w:rsidRDefault="00E82855">
      <w:pPr>
        <w:rPr>
          <w:lang w:eastAsia="zh-CN"/>
        </w:rPr>
      </w:pPr>
      <w:r w:rsidRPr="00D65098">
        <w:rPr>
          <w:rFonts w:eastAsia="宋体"/>
          <w:lang w:eastAsia="zh-CN"/>
        </w:rPr>
        <w:t>For AP NZP CSI-RS, in R15</w:t>
      </w:r>
      <w:r w:rsidR="00D443DC">
        <w:rPr>
          <w:rFonts w:eastAsia="宋体"/>
          <w:lang w:eastAsia="zh-CN"/>
        </w:rPr>
        <w:t>,</w:t>
      </w:r>
      <w:r w:rsidRPr="00D65098">
        <w:rPr>
          <w:rFonts w:eastAsia="宋体"/>
          <w:lang w:eastAsia="zh-CN"/>
        </w:rPr>
        <w:t xml:space="preserve"> neither rate matching </w:t>
      </w:r>
      <w:r w:rsidR="00ED6663">
        <w:rPr>
          <w:rFonts w:eastAsia="宋体"/>
          <w:lang w:eastAsia="zh-CN"/>
        </w:rPr>
        <w:t>nor</w:t>
      </w:r>
      <w:r w:rsidR="00ED6663" w:rsidRPr="00D65098">
        <w:rPr>
          <w:rFonts w:eastAsia="宋体"/>
          <w:lang w:eastAsia="zh-CN"/>
        </w:rPr>
        <w:t xml:space="preserve"> </w:t>
      </w:r>
      <w:r w:rsidRPr="00D65098">
        <w:rPr>
          <w:rFonts w:eastAsia="宋体"/>
          <w:lang w:eastAsia="zh-CN"/>
        </w:rPr>
        <w:t xml:space="preserve">puncture </w:t>
      </w:r>
      <w:r w:rsidR="00ED6663">
        <w:rPr>
          <w:rFonts w:eastAsia="宋体"/>
          <w:lang w:eastAsia="zh-CN"/>
        </w:rPr>
        <w:t>is</w:t>
      </w:r>
      <w:r w:rsidR="00ED6663" w:rsidRPr="00D65098">
        <w:rPr>
          <w:rFonts w:eastAsia="宋体"/>
          <w:lang w:eastAsia="zh-CN"/>
        </w:rPr>
        <w:t xml:space="preserve"> </w:t>
      </w:r>
      <w:r w:rsidRPr="00D65098">
        <w:rPr>
          <w:rFonts w:eastAsia="宋体"/>
          <w:lang w:eastAsia="zh-CN"/>
        </w:rPr>
        <w:t xml:space="preserve">adopted. Thus, similar to R15, it </w:t>
      </w:r>
      <w:r w:rsidRPr="00D65098">
        <w:rPr>
          <w:lang w:eastAsia="zh-CN"/>
        </w:rPr>
        <w:t xml:space="preserve">is possibly that for multi-TRP transmission both rate matching and puncture are not needed. </w:t>
      </w:r>
    </w:p>
    <w:p w14:paraId="69DEEF85" w14:textId="080F325E" w:rsidR="00E82855" w:rsidRPr="00D65098" w:rsidRDefault="00E82855">
      <w:pPr>
        <w:rPr>
          <w:lang w:eastAsia="zh-CN"/>
        </w:rPr>
      </w:pPr>
      <w:r w:rsidRPr="00D65098">
        <w:rPr>
          <w:lang w:eastAsia="zh-CN"/>
        </w:rPr>
        <w:t xml:space="preserve">For AP ZP CSI- RS, in R15, UE would rate match around the AP ZP CSI-RS triggered by DCI, and UE does not rate match PDSCH around the overlapped aperiodic ZP CSI-RS resource scheduled by a DL DCI other than the one which scheduled this PDSCH. It is generally known that dynamic coordination among TRPs could be </w:t>
      </w:r>
      <w:r w:rsidR="003A7967" w:rsidRPr="00D65098">
        <w:rPr>
          <w:lang w:eastAsia="zh-CN"/>
        </w:rPr>
        <w:t xml:space="preserve">not </w:t>
      </w:r>
      <w:r w:rsidRPr="00D65098">
        <w:rPr>
          <w:lang w:eastAsia="zh-CN"/>
        </w:rPr>
        <w:t>achieved for non-ideal backhaul. Therefore, reusing R15 mechanism on AP ZP CSI-RS for multi-TRP case is enough, where each PDSCH would rate match around the AP ZP-CSI-RS triggered by the associated PDCCH.</w:t>
      </w:r>
    </w:p>
    <w:p w14:paraId="2897B994" w14:textId="3C16356F" w:rsidR="00E82855" w:rsidRPr="00D65098" w:rsidRDefault="00E82855">
      <w:pPr>
        <w:rPr>
          <w:lang w:val="fr-FR" w:eastAsia="zh-CN"/>
        </w:rPr>
      </w:pPr>
      <w:r w:rsidRPr="00D65098">
        <w:rPr>
          <w:lang w:val="fr-FR" w:eastAsia="zh-CN"/>
        </w:rPr>
        <w:t xml:space="preserve">For DMRS ports, </w:t>
      </w:r>
      <w:bookmarkStart w:id="2" w:name="OLE_LINK18"/>
      <w:bookmarkStart w:id="3" w:name="OLE_LINK19"/>
      <w:r w:rsidRPr="00D65098">
        <w:rPr>
          <w:lang w:val="fr-FR" w:eastAsia="zh-CN"/>
        </w:rPr>
        <w:t xml:space="preserve">in order to avoid to cause strong </w:t>
      </w:r>
      <w:bookmarkEnd w:id="2"/>
      <w:bookmarkEnd w:id="3"/>
      <w:r w:rsidRPr="00D65098">
        <w:rPr>
          <w:lang w:val="fr-FR" w:eastAsia="zh-CN"/>
        </w:rPr>
        <w:t xml:space="preserve">interference on DMRS from another TRP, each PDSCH should rate match around DMRS from another TRP. </w:t>
      </w:r>
      <w:r w:rsidR="006B3B43">
        <w:rPr>
          <w:lang w:val="fr-FR" w:eastAsia="zh-CN"/>
        </w:rPr>
        <w:t>In the r</w:t>
      </w:r>
      <w:r w:rsidRPr="00D65098">
        <w:rPr>
          <w:lang w:val="fr-FR" w:eastAsia="zh-CN"/>
        </w:rPr>
        <w:t>ecent meetings</w:t>
      </w:r>
      <w:r w:rsidR="006B3B43">
        <w:rPr>
          <w:lang w:val="fr-FR" w:eastAsia="zh-CN"/>
        </w:rPr>
        <w:t>,</w:t>
      </w:r>
      <w:r w:rsidRPr="00D65098">
        <w:rPr>
          <w:lang w:val="fr-FR" w:eastAsia="zh-CN"/>
        </w:rPr>
        <w:t xml:space="preserve"> </w:t>
      </w:r>
      <w:r w:rsidR="006B3B43">
        <w:rPr>
          <w:lang w:val="fr-FR" w:eastAsia="zh-CN"/>
        </w:rPr>
        <w:t>it has been</w:t>
      </w:r>
      <w:r w:rsidR="006B3B43" w:rsidRPr="00D65098">
        <w:rPr>
          <w:lang w:val="fr-FR" w:eastAsia="zh-CN"/>
        </w:rPr>
        <w:t xml:space="preserve"> </w:t>
      </w:r>
      <w:r w:rsidRPr="00D65098">
        <w:rPr>
          <w:lang w:val="fr-FR" w:eastAsia="zh-CN"/>
        </w:rPr>
        <w:t xml:space="preserve">agreed that DMRS ports </w:t>
      </w:r>
      <w:r w:rsidR="00ED6663">
        <w:rPr>
          <w:lang w:val="fr-FR" w:eastAsia="zh-CN"/>
        </w:rPr>
        <w:t xml:space="preserve">from </w:t>
      </w:r>
      <w:r w:rsidRPr="00D65098">
        <w:rPr>
          <w:lang w:val="fr-FR" w:eastAsia="zh-CN"/>
        </w:rPr>
        <w:t>per TRP belong to different CDM groups. Thus, in order to achieve rate matching, for each UE</w:t>
      </w:r>
      <w:r w:rsidR="00ED6663">
        <w:rPr>
          <w:lang w:val="fr-FR" w:eastAsia="zh-CN"/>
        </w:rPr>
        <w:t>,</w:t>
      </w:r>
      <w:r w:rsidRPr="00D65098">
        <w:rPr>
          <w:lang w:val="fr-FR" w:eastAsia="zh-CN"/>
        </w:rPr>
        <w:t xml:space="preserve"> NW could configure DMRS ports from all of TRPs  into the “CDM groups without data” indicated by DCI. In fact, it has been supported by R15. </w:t>
      </w:r>
    </w:p>
    <w:p w14:paraId="12A5A31B" w14:textId="7318020C" w:rsidR="00E82855" w:rsidRPr="009B18AC" w:rsidRDefault="00E82855" w:rsidP="00ED6663">
      <w:pPr>
        <w:rPr>
          <w:lang w:eastAsia="zh-CN"/>
        </w:rPr>
      </w:pPr>
      <w:r w:rsidRPr="00ED6663">
        <w:rPr>
          <w:lang w:eastAsia="zh-CN"/>
        </w:rPr>
        <w:t xml:space="preserve">For </w:t>
      </w:r>
      <w:r w:rsidRPr="00A9762F">
        <w:rPr>
          <w:lang w:val="fr-FR" w:eastAsia="zh-CN"/>
        </w:rPr>
        <w:t>periodical</w:t>
      </w:r>
      <w:r w:rsidRPr="00ED6663">
        <w:rPr>
          <w:lang w:val="fr-FR" w:eastAsia="zh-CN"/>
        </w:rPr>
        <w:t xml:space="preserve"> </w:t>
      </w:r>
      <w:r w:rsidRPr="00ED6663">
        <w:rPr>
          <w:i/>
          <w:lang w:val="fr-FR" w:eastAsia="zh-CN"/>
        </w:rPr>
        <w:t>rateMatchPattern</w:t>
      </w:r>
      <w:r w:rsidRPr="00ED6663">
        <w:rPr>
          <w:lang w:val="fr-FR" w:eastAsia="zh-CN"/>
        </w:rPr>
        <w:t xml:space="preserve">, </w:t>
      </w:r>
      <w:r w:rsidRPr="00ED6663">
        <w:rPr>
          <w:lang w:eastAsia="zh-CN"/>
        </w:rPr>
        <w:t>similar to P/SP NZP CSI-RS, one TRP could be aware</w:t>
      </w:r>
      <w:r w:rsidR="003A7967" w:rsidRPr="00ED6663">
        <w:rPr>
          <w:lang w:eastAsia="zh-CN"/>
        </w:rPr>
        <w:t xml:space="preserve"> of</w:t>
      </w:r>
      <w:r w:rsidRPr="00ED6663">
        <w:rPr>
          <w:lang w:eastAsia="zh-CN"/>
        </w:rPr>
        <w:t xml:space="preserve"> the resource configuration of </w:t>
      </w:r>
      <w:r w:rsidRPr="00ED6663">
        <w:rPr>
          <w:lang w:val="fr-FR" w:eastAsia="zh-CN"/>
        </w:rPr>
        <w:t>rateMatchPattern</w:t>
      </w:r>
      <w:r w:rsidRPr="00ED6663">
        <w:rPr>
          <w:lang w:eastAsia="zh-CN"/>
        </w:rPr>
        <w:t xml:space="preserve"> from another TRP, and UE can perform rate matching around all of the configured </w:t>
      </w:r>
      <w:r w:rsidRPr="00ED6663">
        <w:rPr>
          <w:lang w:val="fr-FR" w:eastAsia="zh-CN"/>
        </w:rPr>
        <w:t>rateMatchPatterns.</w:t>
      </w:r>
      <w:r w:rsidR="009B18AC">
        <w:rPr>
          <w:lang w:val="fr-FR" w:eastAsia="zh-CN"/>
        </w:rPr>
        <w:t xml:space="preserve">In addition, </w:t>
      </w:r>
      <w:r w:rsidR="009B18AC" w:rsidRPr="00ED6663">
        <w:rPr>
          <w:i/>
          <w:lang w:val="fr-FR" w:eastAsia="zh-CN"/>
        </w:rPr>
        <w:t>rateMatchPattern</w:t>
      </w:r>
      <w:r w:rsidR="009B18AC" w:rsidRPr="009B18AC">
        <w:rPr>
          <w:lang w:eastAsia="zh-CN"/>
        </w:rPr>
        <w:t xml:space="preserve"> is configured in </w:t>
      </w:r>
      <w:r w:rsidR="009B18AC">
        <w:rPr>
          <w:i/>
          <w:lang w:val="fr-FR" w:eastAsia="zh-CN"/>
        </w:rPr>
        <w:t xml:space="preserve">PDSCH-Config. </w:t>
      </w:r>
      <w:r w:rsidR="009B18AC" w:rsidRPr="009B18AC">
        <w:rPr>
          <w:lang w:eastAsia="zh-CN"/>
        </w:rPr>
        <w:t>Thus, no enhanc</w:t>
      </w:r>
      <w:r w:rsidR="001D09C4">
        <w:rPr>
          <w:lang w:eastAsia="zh-CN"/>
        </w:rPr>
        <w:t>e</w:t>
      </w:r>
      <w:r w:rsidR="009B18AC" w:rsidRPr="009B18AC">
        <w:rPr>
          <w:lang w:eastAsia="zh-CN"/>
        </w:rPr>
        <w:t>ment is needed.</w:t>
      </w:r>
    </w:p>
    <w:p w14:paraId="776EFEF9" w14:textId="77777777" w:rsidR="00E82855" w:rsidRPr="00D65098" w:rsidRDefault="00E82855" w:rsidP="00F121D2">
      <w:pPr>
        <w:rPr>
          <w:lang w:eastAsia="zh-CN"/>
        </w:rPr>
      </w:pPr>
      <w:r w:rsidRPr="00D65098">
        <w:rPr>
          <w:lang w:val="fr-FR" w:eastAsia="zh-CN"/>
        </w:rPr>
        <w:t xml:space="preserve">For AP </w:t>
      </w:r>
      <w:r w:rsidRPr="00D65098">
        <w:rPr>
          <w:i/>
          <w:lang w:val="fr-FR" w:eastAsia="zh-CN"/>
        </w:rPr>
        <w:t xml:space="preserve">rateMatchPattern </w:t>
      </w:r>
      <w:r w:rsidRPr="00D65098">
        <w:rPr>
          <w:lang w:val="fr-FR" w:eastAsia="zh-CN"/>
        </w:rPr>
        <w:t xml:space="preserve">selected by DCI, to some degree, it is similar to AP ZP CSI-RS. Thus, </w:t>
      </w:r>
      <w:r w:rsidRPr="00D65098">
        <w:rPr>
          <w:lang w:eastAsia="zh-CN"/>
        </w:rPr>
        <w:t>each PDSCH should only rate match around the AP ZP-CSI-RS triggered by the associated PDCCH.</w:t>
      </w:r>
    </w:p>
    <w:p w14:paraId="78389130" w14:textId="6CCE65E1" w:rsidR="00E82855" w:rsidRPr="00D65098" w:rsidRDefault="00E82855" w:rsidP="00F121D2">
      <w:r w:rsidRPr="00D65098">
        <w:rPr>
          <w:lang w:eastAsia="zh-CN"/>
        </w:rPr>
        <w:t>For PDCCH, similar t</w:t>
      </w:r>
      <w:r w:rsidRPr="00D65098">
        <w:rPr>
          <w:lang w:val="fr-FR" w:eastAsia="zh-CN"/>
        </w:rPr>
        <w:t xml:space="preserve">o DMRS, to avoid to cause interference to PDCCH from another TRP, each PDSCH should rate match around PDCCH from another TRP. In R15, </w:t>
      </w:r>
      <w:r w:rsidRPr="00D65098">
        <w:t xml:space="preserve">one CORESET ID could be configured in the </w:t>
      </w:r>
      <w:r w:rsidRPr="00D65098">
        <w:rPr>
          <w:i/>
        </w:rPr>
        <w:t>rateMatchPattern</w:t>
      </w:r>
      <w:r w:rsidRPr="00D65098">
        <w:t xml:space="preserve">. In addition, a PDSCH scheduled by a PDCCH should rate match around the associated PDCCH and associated PDCCH DMRS. In principle, CORESET corresponding to one TRP could be included into </w:t>
      </w:r>
      <w:r w:rsidRPr="00D65098">
        <w:rPr>
          <w:i/>
        </w:rPr>
        <w:t>rateMatchPattern</w:t>
      </w:r>
      <w:r w:rsidRPr="00D65098">
        <w:t xml:space="preserve"> for another TRP </w:t>
      </w:r>
      <w:r w:rsidR="00893B8F">
        <w:t xml:space="preserve">by </w:t>
      </w:r>
      <w:r w:rsidRPr="00D65098">
        <w:t>semi-statically configur</w:t>
      </w:r>
      <w:r w:rsidR="00893B8F">
        <w:t>ation</w:t>
      </w:r>
      <w:r w:rsidRPr="00D65098">
        <w:t xml:space="preserve">. </w:t>
      </w:r>
      <w:r w:rsidR="00546D56">
        <w:t>No enhancement is needed.</w:t>
      </w:r>
    </w:p>
    <w:p w14:paraId="2D26CCA9" w14:textId="6493C1DD" w:rsidR="00E82855" w:rsidRPr="00D65098" w:rsidRDefault="00E82855">
      <w:r w:rsidRPr="00D65098">
        <w:t xml:space="preserve">For pre-emption indication, DCI format 2_1 is used to indicate the </w:t>
      </w:r>
      <w:r w:rsidRPr="00D65098">
        <w:rPr>
          <w:lang w:eastAsia="zh-CN"/>
        </w:rPr>
        <w:t xml:space="preserve">pre-emption behavior and resources to protect eMBB UE. For multi-TRP case, one eMBB UE could be served by multiple TRPs, and not all of served TRPs schedule URLLC UEs. Then some PDSCH resources from some TRPs can be pre-empted by </w:t>
      </w:r>
      <w:r w:rsidR="00B27A2D" w:rsidRPr="00D65098">
        <w:rPr>
          <w:lang w:eastAsia="zh-CN"/>
        </w:rPr>
        <w:lastRenderedPageBreak/>
        <w:t>URLLC UEs</w:t>
      </w:r>
      <w:r w:rsidRPr="00D65098">
        <w:rPr>
          <w:lang w:eastAsia="zh-CN"/>
        </w:rPr>
        <w:t xml:space="preserve"> and only impact the PDSCH demodulation from the corresponding TRPs. For multi-DCI based multi-TRP/panel transmission, </w:t>
      </w:r>
      <w:r w:rsidRPr="00D65098">
        <w:t>one CORESET in a “</w:t>
      </w:r>
      <w:r w:rsidRPr="00D65098">
        <w:rPr>
          <w:i/>
        </w:rPr>
        <w:t>PDCCH-config</w:t>
      </w:r>
      <w:r w:rsidRPr="00D65098">
        <w:t>”</w:t>
      </w:r>
      <w:r w:rsidR="00F121D2">
        <w:rPr>
          <w:lang w:eastAsia="zh-CN"/>
        </w:rPr>
        <w:t xml:space="preserve"> </w:t>
      </w:r>
      <w:r w:rsidRPr="00D65098">
        <w:t>corresponds to one TRP</w:t>
      </w:r>
      <w:r w:rsidR="00893B8F">
        <w:t xml:space="preserve"> </w:t>
      </w:r>
      <w:r w:rsidR="00893B8F" w:rsidRPr="00D65098">
        <w:rPr>
          <w:lang w:eastAsia="zh-CN"/>
        </w:rPr>
        <w:t xml:space="preserve">has </w:t>
      </w:r>
      <w:r w:rsidR="00893B8F">
        <w:rPr>
          <w:lang w:eastAsia="zh-CN"/>
        </w:rPr>
        <w:t xml:space="preserve">been </w:t>
      </w:r>
      <w:r w:rsidR="00893B8F" w:rsidRPr="00D65098">
        <w:rPr>
          <w:lang w:eastAsia="zh-CN"/>
        </w:rPr>
        <w:t>agreed</w:t>
      </w:r>
      <w:r w:rsidR="00893B8F">
        <w:rPr>
          <w:lang w:eastAsia="zh-CN"/>
        </w:rPr>
        <w:t xml:space="preserve"> in last meeting</w:t>
      </w:r>
      <w:r w:rsidRPr="00D65098">
        <w:t xml:space="preserve">. Thus, </w:t>
      </w:r>
      <w:r w:rsidRPr="00D65098">
        <w:rPr>
          <w:lang w:eastAsia="zh-CN"/>
        </w:rPr>
        <w:t>DCI 2_1 for PI should only apply to the PDSCH scheduled by PDCCH associated with the same “</w:t>
      </w:r>
      <w:r w:rsidRPr="00D65098">
        <w:rPr>
          <w:i/>
          <w:lang w:eastAsia="zh-CN"/>
        </w:rPr>
        <w:t>CORESET</w:t>
      </w:r>
      <w:r w:rsidRPr="00D65098">
        <w:rPr>
          <w:lang w:eastAsia="zh-CN"/>
        </w:rPr>
        <w:t xml:space="preserve">” </w:t>
      </w:r>
      <w:r w:rsidRPr="00D65098">
        <w:t>in a “</w:t>
      </w:r>
      <w:r w:rsidRPr="00D65098">
        <w:rPr>
          <w:i/>
        </w:rPr>
        <w:t>PDCCH-config</w:t>
      </w:r>
      <w:r w:rsidRPr="00D65098">
        <w:t>” with the DCI 2_1. No enhancement on DCI 2_1 is needed for multi-DCI based case. However, for single PDCCH case where perhaps only one TRP transmits PDCCH, further enhancement on DCI 2_1 is needed to indicate which TRP is preempted.</w:t>
      </w:r>
    </w:p>
    <w:p w14:paraId="44862A5D" w14:textId="3010C752" w:rsidR="00E82855" w:rsidRPr="007755AB" w:rsidRDefault="00E82855" w:rsidP="004334D0">
      <w:pPr>
        <w:rPr>
          <w:rFonts w:eastAsia="宋体"/>
          <w:b/>
          <w:i/>
          <w:lang w:eastAsia="zh-CN"/>
        </w:rPr>
      </w:pPr>
      <w:r w:rsidRPr="007755AB">
        <w:rPr>
          <w:rFonts w:eastAsia="宋体"/>
          <w:b/>
          <w:i/>
          <w:lang w:eastAsia="zh-CN"/>
        </w:rPr>
        <w:t xml:space="preserve">Proposal </w:t>
      </w:r>
      <w:r w:rsidR="00BE00EC">
        <w:rPr>
          <w:rFonts w:eastAsia="宋体"/>
          <w:b/>
          <w:i/>
          <w:lang w:eastAsia="zh-CN"/>
        </w:rPr>
        <w:t>9</w:t>
      </w:r>
      <w:r w:rsidRPr="007755AB">
        <w:rPr>
          <w:rFonts w:eastAsia="宋体"/>
          <w:b/>
          <w:i/>
          <w:lang w:eastAsia="zh-CN"/>
        </w:rPr>
        <w:t>: For rate matching/puncture/pre-emption mechanisms used for PDSCH in multi-DCI based multi-TRP/panel transmission</w:t>
      </w:r>
      <w:r w:rsidR="00FD2CC2" w:rsidRPr="007755AB">
        <w:rPr>
          <w:rFonts w:eastAsia="宋体"/>
          <w:b/>
          <w:i/>
          <w:lang w:eastAsia="zh-CN"/>
        </w:rPr>
        <w:t>,</w:t>
      </w:r>
    </w:p>
    <w:p w14:paraId="1BA273BE" w14:textId="61232DFD" w:rsidR="004334D0" w:rsidRPr="007755AB" w:rsidRDefault="004334D0" w:rsidP="007E7C00">
      <w:pPr>
        <w:pStyle w:val="af"/>
        <w:numPr>
          <w:ilvl w:val="0"/>
          <w:numId w:val="11"/>
        </w:numPr>
        <w:ind w:firstLineChars="0"/>
        <w:rPr>
          <w:rFonts w:eastAsia="宋体"/>
          <w:b/>
          <w:i/>
          <w:lang w:eastAsia="zh-CN"/>
        </w:rPr>
      </w:pPr>
      <w:r w:rsidRPr="007755AB">
        <w:rPr>
          <w:rFonts w:eastAsia="宋体"/>
          <w:b/>
          <w:i/>
          <w:lang w:eastAsia="zh-CN"/>
        </w:rPr>
        <w:t>For PDSCHs scheduled by M-DCI, at least for eMBB, the UE can ignore a PDSCH scheduling intended for that UE in a given slot if that PDSCH REs collide with DMRS REs associated with another PDSC</w:t>
      </w:r>
      <w:r w:rsidR="00546D56" w:rsidRPr="007755AB">
        <w:rPr>
          <w:rFonts w:eastAsia="宋体"/>
          <w:b/>
          <w:i/>
          <w:lang w:eastAsia="zh-CN"/>
        </w:rPr>
        <w:t>H</w:t>
      </w:r>
    </w:p>
    <w:p w14:paraId="73A6763B" w14:textId="77777777" w:rsidR="00E82855" w:rsidRDefault="00E82855" w:rsidP="007E7C00">
      <w:pPr>
        <w:pStyle w:val="af"/>
        <w:numPr>
          <w:ilvl w:val="0"/>
          <w:numId w:val="11"/>
        </w:numPr>
        <w:ind w:firstLineChars="0"/>
        <w:rPr>
          <w:rFonts w:eastAsia="宋体"/>
          <w:b/>
          <w:i/>
          <w:lang w:eastAsia="zh-CN"/>
        </w:rPr>
      </w:pPr>
      <w:r w:rsidRPr="007755AB">
        <w:rPr>
          <w:rFonts w:eastAsia="宋体"/>
          <w:b/>
          <w:i/>
          <w:lang w:eastAsia="zh-CN"/>
        </w:rPr>
        <w:t>PI should only apply to the PDSCH scheduled by PDCCH associated with the same “CORESET” in a “PDCCH-config” with the DCI 2_1.</w:t>
      </w:r>
    </w:p>
    <w:p w14:paraId="4E7E9175" w14:textId="77777777" w:rsidR="00B3628C" w:rsidRPr="002640EB" w:rsidRDefault="00B3628C" w:rsidP="002640EB">
      <w:pPr>
        <w:rPr>
          <w:rFonts w:eastAsia="宋体"/>
          <w:lang w:eastAsia="zh-CN"/>
        </w:rPr>
      </w:pPr>
    </w:p>
    <w:p w14:paraId="4207A91E" w14:textId="6F5C500E" w:rsidR="00DC15A0" w:rsidRPr="00D65098" w:rsidRDefault="001F39FD" w:rsidP="000B47B8">
      <w:pPr>
        <w:pStyle w:val="1"/>
        <w:rPr>
          <w:lang w:eastAsia="zh-CN"/>
        </w:rPr>
      </w:pPr>
      <w:r w:rsidRPr="00D65098">
        <w:rPr>
          <w:lang w:eastAsia="zh-CN"/>
        </w:rPr>
        <w:t>Single-</w:t>
      </w:r>
      <w:r w:rsidR="00DC15A0" w:rsidRPr="00D65098">
        <w:rPr>
          <w:lang w:eastAsia="zh-CN"/>
        </w:rPr>
        <w:t xml:space="preserve">PDCCH </w:t>
      </w:r>
      <w:r w:rsidRPr="00D65098">
        <w:rPr>
          <w:lang w:eastAsia="zh-CN"/>
        </w:rPr>
        <w:t xml:space="preserve">based </w:t>
      </w:r>
      <w:r w:rsidR="00695B57" w:rsidRPr="00D65098">
        <w:rPr>
          <w:lang w:eastAsia="zh-CN"/>
        </w:rPr>
        <w:t>design</w:t>
      </w:r>
      <w:r w:rsidR="000B47B8">
        <w:rPr>
          <w:lang w:eastAsia="zh-CN"/>
        </w:rPr>
        <w:t xml:space="preserve"> for eMBB</w:t>
      </w:r>
    </w:p>
    <w:p w14:paraId="13B836AC" w14:textId="722C5AD9" w:rsidR="00795B05" w:rsidRPr="00FD2CC2" w:rsidRDefault="00795B05" w:rsidP="007E7C00">
      <w:pPr>
        <w:pStyle w:val="a3"/>
        <w:numPr>
          <w:ilvl w:val="0"/>
          <w:numId w:val="9"/>
        </w:numPr>
        <w:rPr>
          <w:sz w:val="22"/>
          <w:szCs w:val="22"/>
          <w:lang w:eastAsia="zh-CN"/>
        </w:rPr>
      </w:pPr>
      <w:r w:rsidRPr="00FD2CC2">
        <w:rPr>
          <w:rFonts w:hint="eastAsia"/>
          <w:sz w:val="22"/>
          <w:szCs w:val="22"/>
          <w:lang w:eastAsia="zh-CN"/>
        </w:rPr>
        <w:t>PI enhancement</w:t>
      </w:r>
    </w:p>
    <w:p w14:paraId="6F175A6F" w14:textId="45E188FC" w:rsidR="00795B05" w:rsidRPr="00D65098" w:rsidRDefault="00795B05" w:rsidP="0078193F">
      <w:r>
        <w:rPr>
          <w:lang w:eastAsia="zh-CN"/>
        </w:rPr>
        <w:t xml:space="preserve">Different from multiple PDCCH case, </w:t>
      </w:r>
      <w:r w:rsidRPr="00D65098">
        <w:t>for single PDCCH case where only one TRP transmits PDCCH, further enhancement on DCI 2_1 is needed to indicate which TRP is preempted.</w:t>
      </w:r>
    </w:p>
    <w:p w14:paraId="5876D7A1" w14:textId="48142236" w:rsidR="000F6982" w:rsidRPr="00632042" w:rsidRDefault="00795B05" w:rsidP="0078193F">
      <w:pPr>
        <w:pStyle w:val="a3"/>
        <w:rPr>
          <w:rFonts w:eastAsia="宋体"/>
          <w:b/>
          <w:i/>
          <w:sz w:val="22"/>
          <w:szCs w:val="22"/>
          <w:lang w:eastAsia="zh-CN"/>
        </w:rPr>
      </w:pPr>
      <w:bookmarkStart w:id="4" w:name="OLE_LINK6"/>
      <w:bookmarkStart w:id="5" w:name="OLE_LINK7"/>
      <w:r w:rsidRPr="00411C8F">
        <w:rPr>
          <w:rFonts w:eastAsia="宋体"/>
          <w:b/>
          <w:i/>
          <w:sz w:val="22"/>
          <w:szCs w:val="22"/>
          <w:lang w:eastAsia="zh-CN"/>
        </w:rPr>
        <w:t>Proposal 1</w:t>
      </w:r>
      <w:r w:rsidR="00BE00EC">
        <w:rPr>
          <w:rFonts w:eastAsia="宋体"/>
          <w:b/>
          <w:i/>
          <w:sz w:val="22"/>
          <w:szCs w:val="22"/>
          <w:lang w:eastAsia="zh-CN"/>
        </w:rPr>
        <w:t>0</w:t>
      </w:r>
      <w:r w:rsidRPr="00411C8F">
        <w:rPr>
          <w:rFonts w:eastAsia="宋体"/>
          <w:b/>
          <w:i/>
          <w:sz w:val="22"/>
          <w:szCs w:val="22"/>
          <w:lang w:eastAsia="zh-CN"/>
        </w:rPr>
        <w:t>: For single-PDCCH based NC-JT, PI/DCI 2_1 should be enhanced.</w:t>
      </w:r>
      <w:bookmarkEnd w:id="4"/>
      <w:bookmarkEnd w:id="5"/>
      <w:r w:rsidRPr="00411C8F">
        <w:rPr>
          <w:rFonts w:eastAsia="宋体"/>
          <w:b/>
          <w:i/>
          <w:sz w:val="22"/>
          <w:szCs w:val="22"/>
          <w:lang w:eastAsia="zh-CN"/>
        </w:rPr>
        <w:t xml:space="preserve"> </w:t>
      </w:r>
    </w:p>
    <w:p w14:paraId="2FB41DEB" w14:textId="2A31AA9A" w:rsidR="0034085B" w:rsidRPr="004A5C80" w:rsidRDefault="00F55E19" w:rsidP="00F55E19">
      <w:pPr>
        <w:pStyle w:val="a3"/>
        <w:numPr>
          <w:ilvl w:val="0"/>
          <w:numId w:val="9"/>
        </w:numPr>
        <w:rPr>
          <w:lang w:eastAsia="zh-CN"/>
        </w:rPr>
      </w:pPr>
      <w:r w:rsidRPr="0081738F">
        <w:rPr>
          <w:rFonts w:eastAsia="宋体"/>
          <w:sz w:val="22"/>
          <w:szCs w:val="22"/>
          <w:lang w:val="en-GB" w:eastAsia="zh-CN"/>
        </w:rPr>
        <w:t>DMRS port indication</w:t>
      </w:r>
    </w:p>
    <w:p w14:paraId="15E5CEB5" w14:textId="3D502823" w:rsidR="0034085B" w:rsidRPr="00632042" w:rsidRDefault="0034085B" w:rsidP="0034085B">
      <w:pPr>
        <w:pStyle w:val="a3"/>
        <w:rPr>
          <w:sz w:val="22"/>
          <w:szCs w:val="22"/>
          <w:lang w:eastAsia="zh-CN"/>
        </w:rPr>
      </w:pPr>
      <w:r w:rsidRPr="00632042">
        <w:rPr>
          <w:rFonts w:hint="eastAsia"/>
          <w:sz w:val="22"/>
          <w:szCs w:val="22"/>
          <w:lang w:eastAsia="zh-CN"/>
        </w:rPr>
        <w:t>The following agreement</w:t>
      </w:r>
      <w:r w:rsidR="00D7137E" w:rsidRPr="00632042">
        <w:rPr>
          <w:rFonts w:hint="eastAsia"/>
          <w:sz w:val="22"/>
          <w:szCs w:val="22"/>
          <w:lang w:eastAsia="zh-CN"/>
        </w:rPr>
        <w:t>s</w:t>
      </w:r>
      <w:r w:rsidRPr="00632042">
        <w:rPr>
          <w:rFonts w:hint="eastAsia"/>
          <w:sz w:val="22"/>
          <w:szCs w:val="22"/>
          <w:lang w:eastAsia="zh-CN"/>
        </w:rPr>
        <w:t xml:space="preserve"> for DMRS port indication design for NCJT transmission </w:t>
      </w:r>
      <w:r w:rsidR="00D7137E" w:rsidRPr="00632042">
        <w:rPr>
          <w:rFonts w:hint="eastAsia"/>
          <w:sz w:val="22"/>
          <w:szCs w:val="22"/>
          <w:lang w:eastAsia="zh-CN"/>
        </w:rPr>
        <w:t>ha</w:t>
      </w:r>
      <w:r w:rsidR="00D7137E" w:rsidRPr="00632042">
        <w:rPr>
          <w:sz w:val="22"/>
          <w:szCs w:val="22"/>
          <w:lang w:eastAsia="zh-CN"/>
        </w:rPr>
        <w:t xml:space="preserve">ve </w:t>
      </w:r>
      <w:r w:rsidRPr="00632042">
        <w:rPr>
          <w:sz w:val="22"/>
          <w:szCs w:val="22"/>
          <w:lang w:eastAsia="zh-CN"/>
        </w:rPr>
        <w:t>been achieved in RAN 1 #97</w:t>
      </w:r>
      <w:r w:rsidR="00632042" w:rsidRPr="00632042">
        <w:rPr>
          <w:sz w:val="22"/>
          <w:szCs w:val="22"/>
          <w:lang w:eastAsia="zh-CN"/>
        </w:rPr>
        <w:t xml:space="preserve"> and RAN 1 #98 respectively</w:t>
      </w:r>
      <w:r w:rsidRPr="00632042">
        <w:rPr>
          <w:rFonts w:hint="eastAsia"/>
          <w:sz w:val="22"/>
          <w:szCs w:val="22"/>
          <w:lang w:eastAsia="zh-CN"/>
        </w:rPr>
        <w:t>:</w:t>
      </w:r>
    </w:p>
    <w:tbl>
      <w:tblPr>
        <w:tblStyle w:val="ac"/>
        <w:tblW w:w="0" w:type="auto"/>
        <w:tblLook w:val="04A0" w:firstRow="1" w:lastRow="0" w:firstColumn="1" w:lastColumn="0" w:noHBand="0" w:noVBand="1"/>
      </w:tblPr>
      <w:tblGrid>
        <w:gridCol w:w="9307"/>
      </w:tblGrid>
      <w:tr w:rsidR="0034085B" w14:paraId="1ED7EC25" w14:textId="77777777" w:rsidTr="00B7589F">
        <w:tc>
          <w:tcPr>
            <w:tcW w:w="9307" w:type="dxa"/>
          </w:tcPr>
          <w:p w14:paraId="5CE80961" w14:textId="77777777" w:rsidR="0034085B" w:rsidRPr="00A95301" w:rsidRDefault="0034085B" w:rsidP="00B7589F">
            <w:pPr>
              <w:contextualSpacing/>
              <w:rPr>
                <w:rFonts w:eastAsia="Batang"/>
                <w:b/>
                <w:szCs w:val="32"/>
                <w:highlight w:val="green"/>
                <w:lang w:val="en-GB" w:eastAsia="x-none"/>
              </w:rPr>
            </w:pPr>
            <w:r w:rsidRPr="00A95301">
              <w:rPr>
                <w:rFonts w:eastAsia="Batang"/>
                <w:b/>
                <w:szCs w:val="32"/>
                <w:highlight w:val="green"/>
                <w:lang w:val="en-GB" w:eastAsia="x-none"/>
              </w:rPr>
              <w:t xml:space="preserve">Agreement </w:t>
            </w:r>
          </w:p>
          <w:p w14:paraId="4CBCBE68" w14:textId="77777777" w:rsidR="0034085B" w:rsidRPr="00A95301" w:rsidRDefault="0034085B" w:rsidP="00B7589F">
            <w:pPr>
              <w:rPr>
                <w:rFonts w:eastAsia="Batang"/>
                <w:szCs w:val="24"/>
                <w:lang w:eastAsia="x-none"/>
              </w:rPr>
            </w:pPr>
            <w:r w:rsidRPr="00A95301">
              <w:rPr>
                <w:rFonts w:eastAsia="Batang"/>
                <w:szCs w:val="24"/>
                <w:lang w:eastAsia="x-none"/>
              </w:rPr>
              <w:t>Support following principles for DMRS port indication design for NCJT transmission based on single-PDCCH multi-TRP, at least for single front-load symbol and eMBB</w:t>
            </w:r>
          </w:p>
          <w:p w14:paraId="7FE17265" w14:textId="77777777" w:rsidR="0034085B" w:rsidRPr="00A95301" w:rsidRDefault="0034085B" w:rsidP="00D7137E">
            <w:pPr>
              <w:widowControl/>
              <w:numPr>
                <w:ilvl w:val="0"/>
                <w:numId w:val="13"/>
              </w:numPr>
              <w:autoSpaceDE/>
              <w:autoSpaceDN/>
              <w:adjustRightInd/>
              <w:snapToGrid/>
              <w:spacing w:after="0"/>
              <w:contextualSpacing/>
              <w:rPr>
                <w:rFonts w:eastAsia="Batang"/>
                <w:szCs w:val="32"/>
                <w:lang w:val="en-GB" w:eastAsia="x-none"/>
              </w:rPr>
            </w:pPr>
            <w:r w:rsidRPr="00A95301">
              <w:rPr>
                <w:rFonts w:eastAsia="Batang"/>
                <w:szCs w:val="32"/>
                <w:lang w:val="en-GB" w:eastAsia="x-none"/>
              </w:rPr>
              <w:t>Antenna port field size is the same as Rel-15, at least for DCI format 1-1</w:t>
            </w:r>
          </w:p>
          <w:p w14:paraId="06EE8C00" w14:textId="77777777" w:rsidR="0034085B" w:rsidRPr="00A95301" w:rsidRDefault="0034085B" w:rsidP="00D7137E">
            <w:pPr>
              <w:widowControl/>
              <w:numPr>
                <w:ilvl w:val="0"/>
                <w:numId w:val="13"/>
              </w:numPr>
              <w:autoSpaceDE/>
              <w:autoSpaceDN/>
              <w:adjustRightInd/>
              <w:snapToGrid/>
              <w:spacing w:after="0"/>
              <w:contextualSpacing/>
              <w:rPr>
                <w:rFonts w:eastAsia="Batang"/>
                <w:szCs w:val="32"/>
                <w:lang w:val="en-GB" w:eastAsia="x-none"/>
              </w:rPr>
            </w:pPr>
            <w:r w:rsidRPr="00A95301">
              <w:rPr>
                <w:rFonts w:eastAsia="Batang"/>
                <w:szCs w:val="32"/>
                <w:lang w:val="en-GB" w:eastAsia="x-none"/>
              </w:rPr>
              <w:t>At least support following layer combinations from two TRPs indicated by antenna port field:</w:t>
            </w:r>
          </w:p>
          <w:p w14:paraId="087D807E" w14:textId="77777777" w:rsidR="0034085B" w:rsidRPr="00A95301" w:rsidRDefault="0034085B" w:rsidP="00D7137E">
            <w:pPr>
              <w:widowControl/>
              <w:numPr>
                <w:ilvl w:val="1"/>
                <w:numId w:val="13"/>
              </w:numPr>
              <w:autoSpaceDE/>
              <w:autoSpaceDN/>
              <w:adjustRightInd/>
              <w:snapToGrid/>
              <w:spacing w:after="0"/>
              <w:jc w:val="left"/>
              <w:rPr>
                <w:rFonts w:eastAsia="Batang"/>
                <w:szCs w:val="24"/>
                <w:lang w:eastAsia="x-none"/>
              </w:rPr>
            </w:pPr>
            <w:r w:rsidRPr="00A95301">
              <w:rPr>
                <w:rFonts w:eastAsia="Batang"/>
                <w:szCs w:val="24"/>
                <w:lang w:eastAsia="x-none"/>
              </w:rPr>
              <w:t>1+1, 1+2, 2+1, 2+2 for single CW and SU, at least for DCI format 1-1</w:t>
            </w:r>
          </w:p>
          <w:p w14:paraId="51B726DB" w14:textId="77777777" w:rsidR="0034085B" w:rsidRPr="00A95301" w:rsidRDefault="0034085B" w:rsidP="00D7137E">
            <w:pPr>
              <w:widowControl/>
              <w:numPr>
                <w:ilvl w:val="1"/>
                <w:numId w:val="13"/>
              </w:numPr>
              <w:autoSpaceDE/>
              <w:autoSpaceDN/>
              <w:adjustRightInd/>
              <w:snapToGrid/>
              <w:spacing w:after="0"/>
              <w:jc w:val="left"/>
              <w:rPr>
                <w:rFonts w:eastAsia="Batang"/>
                <w:szCs w:val="24"/>
                <w:lang w:eastAsia="x-none"/>
              </w:rPr>
            </w:pPr>
            <w:r w:rsidRPr="00A95301">
              <w:rPr>
                <w:rFonts w:eastAsia="Batang"/>
                <w:szCs w:val="24"/>
                <w:lang w:eastAsia="x-none"/>
              </w:rPr>
              <w:t xml:space="preserve">To be evaluated to determine whether introducing following design principles for DMRS entries in RAN1#98: </w:t>
            </w:r>
          </w:p>
          <w:p w14:paraId="7A5A8B87" w14:textId="77777777" w:rsidR="0034085B" w:rsidRPr="00A95301" w:rsidRDefault="0034085B" w:rsidP="00D7137E">
            <w:pPr>
              <w:widowControl/>
              <w:numPr>
                <w:ilvl w:val="2"/>
                <w:numId w:val="13"/>
              </w:numPr>
              <w:autoSpaceDE/>
              <w:autoSpaceDN/>
              <w:adjustRightInd/>
              <w:snapToGrid/>
              <w:spacing w:after="0"/>
              <w:jc w:val="left"/>
              <w:rPr>
                <w:rFonts w:eastAsia="Batang"/>
                <w:szCs w:val="24"/>
                <w:lang w:eastAsia="x-none"/>
              </w:rPr>
            </w:pPr>
            <w:r w:rsidRPr="00A95301">
              <w:rPr>
                <w:rFonts w:eastAsia="Batang"/>
                <w:szCs w:val="24"/>
                <w:lang w:eastAsia="x-none"/>
              </w:rPr>
              <w:t>1+3 and/or 3+1</w:t>
            </w:r>
          </w:p>
          <w:p w14:paraId="7EA7B06D" w14:textId="77777777" w:rsidR="0034085B" w:rsidRPr="00A95301" w:rsidRDefault="0034085B" w:rsidP="00D7137E">
            <w:pPr>
              <w:widowControl/>
              <w:numPr>
                <w:ilvl w:val="2"/>
                <w:numId w:val="13"/>
              </w:numPr>
              <w:autoSpaceDE/>
              <w:autoSpaceDN/>
              <w:adjustRightInd/>
              <w:snapToGrid/>
              <w:spacing w:after="0"/>
              <w:jc w:val="left"/>
              <w:rPr>
                <w:rFonts w:eastAsia="Batang"/>
                <w:szCs w:val="24"/>
                <w:lang w:eastAsia="x-none"/>
              </w:rPr>
            </w:pPr>
            <w:r w:rsidRPr="00A95301">
              <w:rPr>
                <w:rFonts w:eastAsia="Batang"/>
                <w:szCs w:val="24"/>
                <w:lang w:eastAsia="x-none"/>
              </w:rPr>
              <w:t>MU cases, i.e. between NCJT UE+NCJT UE and NCJT UE+S-TRP UE</w:t>
            </w:r>
          </w:p>
          <w:p w14:paraId="2D5E6377" w14:textId="77777777" w:rsidR="0034085B" w:rsidRDefault="0034085B" w:rsidP="00D7137E">
            <w:pPr>
              <w:numPr>
                <w:ilvl w:val="2"/>
                <w:numId w:val="13"/>
              </w:numPr>
              <w:autoSpaceDE/>
              <w:autoSpaceDN/>
              <w:adjustRightInd/>
              <w:snapToGrid/>
              <w:spacing w:after="0"/>
              <w:jc w:val="left"/>
              <w:rPr>
                <w:rFonts w:eastAsia="Batang"/>
                <w:szCs w:val="24"/>
                <w:lang w:eastAsia="x-none"/>
              </w:rPr>
            </w:pPr>
            <w:r w:rsidRPr="00A95301">
              <w:rPr>
                <w:rFonts w:eastAsia="Batang"/>
                <w:szCs w:val="24"/>
                <w:lang w:eastAsia="x-none"/>
              </w:rPr>
              <w:t>Two CWs for the case of total layers of NCJT reception more than 4</w:t>
            </w:r>
          </w:p>
          <w:p w14:paraId="191AA985" w14:textId="77777777" w:rsidR="00D7137E" w:rsidRPr="00783AF1" w:rsidRDefault="00D7137E" w:rsidP="00D7137E">
            <w:pPr>
              <w:pStyle w:val="a3"/>
              <w:rPr>
                <w:b/>
                <w:bCs/>
                <w:lang w:eastAsia="zh-CN"/>
              </w:rPr>
            </w:pPr>
            <w:r w:rsidRPr="00993EC0">
              <w:rPr>
                <w:b/>
                <w:bCs/>
                <w:highlight w:val="green"/>
                <w:lang w:eastAsia="zh-CN"/>
              </w:rPr>
              <w:t>Agreement</w:t>
            </w:r>
          </w:p>
          <w:p w14:paraId="2EE60C43" w14:textId="77777777" w:rsidR="00D7137E" w:rsidRPr="00632042" w:rsidRDefault="00D7137E" w:rsidP="00632042">
            <w:pPr>
              <w:numPr>
                <w:ilvl w:val="0"/>
                <w:numId w:val="13"/>
              </w:numPr>
              <w:autoSpaceDE/>
              <w:autoSpaceDN/>
              <w:adjustRightInd/>
              <w:snapToGrid/>
              <w:spacing w:after="0"/>
              <w:contextualSpacing/>
              <w:rPr>
                <w:rFonts w:eastAsia="Batang"/>
                <w:szCs w:val="32"/>
                <w:lang w:val="en-GB" w:eastAsia="x-none"/>
              </w:rPr>
            </w:pPr>
            <w:r w:rsidRPr="00632042">
              <w:rPr>
                <w:rFonts w:eastAsia="Batang"/>
                <w:szCs w:val="32"/>
                <w:lang w:val="en-GB" w:eastAsia="x-none"/>
              </w:rPr>
              <w:t xml:space="preserve">For single-DCI based NJCT transmission, at least for eMBB, with regarding to following design principles for DMRS entries: </w:t>
            </w:r>
          </w:p>
          <w:p w14:paraId="4A7141FA" w14:textId="77777777" w:rsidR="00D7137E" w:rsidRPr="00632042" w:rsidRDefault="00D7137E" w:rsidP="00632042">
            <w:pPr>
              <w:numPr>
                <w:ilvl w:val="0"/>
                <w:numId w:val="13"/>
              </w:numPr>
              <w:autoSpaceDE/>
              <w:autoSpaceDN/>
              <w:adjustRightInd/>
              <w:snapToGrid/>
              <w:spacing w:after="0"/>
              <w:contextualSpacing/>
              <w:rPr>
                <w:rFonts w:eastAsia="Batang"/>
                <w:szCs w:val="32"/>
                <w:lang w:val="en-GB" w:eastAsia="x-none"/>
              </w:rPr>
            </w:pPr>
            <w:r w:rsidRPr="00632042">
              <w:rPr>
                <w:rFonts w:eastAsia="Batang"/>
                <w:szCs w:val="32"/>
                <w:lang w:val="en-GB" w:eastAsia="x-none"/>
              </w:rPr>
              <w:t>Principle 1: No consensus to support 1+3 and/or 3+1 layer combinations from two TRPs indicated by antenna port field.</w:t>
            </w:r>
          </w:p>
          <w:p w14:paraId="75FCF347" w14:textId="77777777" w:rsidR="00D7137E" w:rsidRPr="00632042" w:rsidRDefault="00D7137E" w:rsidP="00632042">
            <w:pPr>
              <w:numPr>
                <w:ilvl w:val="0"/>
                <w:numId w:val="13"/>
              </w:numPr>
              <w:autoSpaceDE/>
              <w:autoSpaceDN/>
              <w:adjustRightInd/>
              <w:snapToGrid/>
              <w:spacing w:after="0"/>
              <w:contextualSpacing/>
              <w:rPr>
                <w:rFonts w:eastAsia="Batang"/>
                <w:szCs w:val="32"/>
                <w:lang w:val="en-GB" w:eastAsia="x-none"/>
              </w:rPr>
            </w:pPr>
            <w:r w:rsidRPr="00632042">
              <w:rPr>
                <w:rFonts w:eastAsia="Batang"/>
                <w:szCs w:val="32"/>
                <w:lang w:val="en-GB" w:eastAsia="x-none"/>
              </w:rPr>
              <w:t xml:space="preserve">Principle 2: No consensus to have additional specification support for </w:t>
            </w:r>
            <w:r w:rsidRPr="00632042">
              <w:rPr>
                <w:rFonts w:eastAsia="Batang" w:hint="eastAsia"/>
                <w:szCs w:val="32"/>
                <w:lang w:val="en-GB" w:eastAsia="x-none"/>
              </w:rPr>
              <w:t>MU cases</w:t>
            </w:r>
          </w:p>
          <w:p w14:paraId="5DFF1BBC" w14:textId="480B505B" w:rsidR="00D7137E" w:rsidRPr="00993EC0" w:rsidRDefault="00D7137E" w:rsidP="00632042">
            <w:pPr>
              <w:numPr>
                <w:ilvl w:val="0"/>
                <w:numId w:val="13"/>
              </w:numPr>
              <w:autoSpaceDE/>
              <w:autoSpaceDN/>
              <w:adjustRightInd/>
              <w:snapToGrid/>
              <w:spacing w:after="0"/>
              <w:contextualSpacing/>
              <w:rPr>
                <w:bCs/>
                <w:sz w:val="20"/>
                <w:szCs w:val="20"/>
                <w:lang w:eastAsia="zh-CN"/>
              </w:rPr>
            </w:pPr>
            <w:r w:rsidRPr="00632042">
              <w:rPr>
                <w:rFonts w:eastAsia="Batang"/>
                <w:szCs w:val="32"/>
                <w:lang w:val="en-GB" w:eastAsia="x-none"/>
              </w:rPr>
              <w:t>Principle 3: No consensus to have additional specification support for two CWs</w:t>
            </w:r>
          </w:p>
        </w:tc>
      </w:tr>
    </w:tbl>
    <w:p w14:paraId="731659F6" w14:textId="77777777" w:rsidR="004A5C80" w:rsidRPr="004A5C80" w:rsidRDefault="004A5C80" w:rsidP="0034085B">
      <w:pPr>
        <w:pStyle w:val="a3"/>
        <w:rPr>
          <w:lang w:eastAsia="zh-CN"/>
        </w:rPr>
      </w:pPr>
    </w:p>
    <w:p w14:paraId="001B7168" w14:textId="785106A8" w:rsidR="00D11825" w:rsidRPr="00632042" w:rsidRDefault="00D11825" w:rsidP="00D11825">
      <w:pPr>
        <w:pStyle w:val="a3"/>
        <w:rPr>
          <w:sz w:val="22"/>
          <w:szCs w:val="22"/>
          <w:lang w:val="en-GB"/>
        </w:rPr>
      </w:pPr>
      <w:r w:rsidRPr="00F55E19">
        <w:rPr>
          <w:sz w:val="22"/>
          <w:szCs w:val="22"/>
          <w:lang w:val="en-GB"/>
        </w:rPr>
        <w:t xml:space="preserve">In Rel-15, DMRS ports are indicated according to Tables </w:t>
      </w:r>
      <w:r w:rsidRPr="00F55E19">
        <w:rPr>
          <w:rFonts w:eastAsia="宋体"/>
          <w:sz w:val="22"/>
          <w:szCs w:val="22"/>
          <w:lang w:eastAsia="zh-CN"/>
        </w:rPr>
        <w:t>7.3.1.2.2-1/2/3/4 of TS 38.212[</w:t>
      </w:r>
      <w:r>
        <w:rPr>
          <w:rFonts w:eastAsia="宋体"/>
          <w:sz w:val="22"/>
          <w:szCs w:val="22"/>
          <w:lang w:eastAsia="zh-CN"/>
        </w:rPr>
        <w:t>1</w:t>
      </w:r>
      <w:r w:rsidRPr="00F55E19">
        <w:rPr>
          <w:rFonts w:eastAsia="宋体"/>
          <w:sz w:val="22"/>
          <w:szCs w:val="22"/>
          <w:lang w:eastAsia="zh-CN"/>
        </w:rPr>
        <w:t xml:space="preserve">], which are designed for single-TRP scenario and DMRS ports </w:t>
      </w:r>
      <w:r w:rsidRPr="00F55E19">
        <w:rPr>
          <w:sz w:val="22"/>
          <w:szCs w:val="22"/>
        </w:rPr>
        <w:t>are mapped to the layers in order.</w:t>
      </w:r>
      <w:r>
        <w:rPr>
          <w:sz w:val="22"/>
          <w:szCs w:val="22"/>
        </w:rPr>
        <w:t xml:space="preserve"> </w:t>
      </w:r>
      <w:r>
        <w:rPr>
          <w:rFonts w:hint="eastAsia"/>
          <w:sz w:val="22"/>
          <w:szCs w:val="22"/>
          <w:lang w:eastAsia="zh-CN"/>
        </w:rPr>
        <w:t>For single-PDCCH based NCJT transmission, a single DCI c</w:t>
      </w:r>
      <w:r w:rsidRPr="00632042">
        <w:rPr>
          <w:rFonts w:hint="eastAsia"/>
          <w:sz w:val="22"/>
          <w:szCs w:val="22"/>
          <w:lang w:val="en-GB"/>
        </w:rPr>
        <w:t>an schedule a single PDSCH that separate layers are transmitted from separate TRP.</w:t>
      </w:r>
      <w:r w:rsidRPr="00632042">
        <w:rPr>
          <w:sz w:val="22"/>
          <w:szCs w:val="22"/>
          <w:lang w:val="en-GB"/>
        </w:rPr>
        <w:t xml:space="preserve"> </w:t>
      </w:r>
      <w:r w:rsidR="001E2F58" w:rsidRPr="00632042">
        <w:rPr>
          <w:sz w:val="22"/>
          <w:szCs w:val="22"/>
          <w:lang w:val="en-GB"/>
        </w:rPr>
        <w:t xml:space="preserve">In previous RAN1 meeting, it has </w:t>
      </w:r>
      <w:r w:rsidR="00D225AA">
        <w:rPr>
          <w:sz w:val="22"/>
          <w:szCs w:val="22"/>
          <w:lang w:val="en-GB"/>
        </w:rPr>
        <w:t xml:space="preserve">been </w:t>
      </w:r>
      <w:r w:rsidR="001E2F58" w:rsidRPr="00632042">
        <w:rPr>
          <w:sz w:val="22"/>
          <w:szCs w:val="22"/>
          <w:lang w:val="en-GB"/>
        </w:rPr>
        <w:t xml:space="preserve">agreed that </w:t>
      </w:r>
      <w:r w:rsidR="0034085B" w:rsidRPr="00632042">
        <w:rPr>
          <w:sz w:val="22"/>
          <w:szCs w:val="22"/>
          <w:lang w:val="en-GB"/>
        </w:rPr>
        <w:t>the port combination of 1+1, 1+2, 2+1 and 2+2 has been supported for single codeword case. It is notable that layer combinations 1+1, 2+1, and 2+2 have been support</w:t>
      </w:r>
      <w:r w:rsidR="00632042">
        <w:rPr>
          <w:sz w:val="22"/>
          <w:szCs w:val="22"/>
          <w:lang w:val="en-GB"/>
        </w:rPr>
        <w:t>ed</w:t>
      </w:r>
      <w:r w:rsidR="0034085B" w:rsidRPr="00632042">
        <w:rPr>
          <w:sz w:val="22"/>
          <w:szCs w:val="22"/>
          <w:lang w:val="en-GB"/>
        </w:rPr>
        <w:t xml:space="preserve"> in Rel-15. For NCJT</w:t>
      </w:r>
      <w:r w:rsidR="00632042">
        <w:rPr>
          <w:sz w:val="22"/>
          <w:szCs w:val="22"/>
          <w:lang w:val="en-GB"/>
        </w:rPr>
        <w:t xml:space="preserve"> with one CW</w:t>
      </w:r>
      <w:r w:rsidR="0034085B" w:rsidRPr="00632042">
        <w:rPr>
          <w:sz w:val="22"/>
          <w:szCs w:val="22"/>
          <w:lang w:val="en-GB"/>
        </w:rPr>
        <w:t>, we only need to add entry for the lay</w:t>
      </w:r>
      <w:r w:rsidR="00784299" w:rsidRPr="00632042">
        <w:rPr>
          <w:sz w:val="22"/>
          <w:szCs w:val="22"/>
          <w:lang w:val="en-GB"/>
        </w:rPr>
        <w:t>er</w:t>
      </w:r>
      <w:r w:rsidR="0034085B" w:rsidRPr="00632042">
        <w:rPr>
          <w:sz w:val="22"/>
          <w:szCs w:val="22"/>
          <w:lang w:val="en-GB"/>
        </w:rPr>
        <w:t xml:space="preserve"> combination of 1+2.</w:t>
      </w:r>
    </w:p>
    <w:p w14:paraId="37DA4EFD" w14:textId="77777777" w:rsidR="00D11825" w:rsidRPr="00632042" w:rsidRDefault="00D11825" w:rsidP="00D11825">
      <w:pPr>
        <w:pStyle w:val="a3"/>
        <w:rPr>
          <w:sz w:val="22"/>
          <w:szCs w:val="22"/>
          <w:lang w:val="en-GB"/>
        </w:rPr>
      </w:pPr>
      <w:r w:rsidRPr="00632042">
        <w:rPr>
          <w:sz w:val="22"/>
          <w:szCs w:val="22"/>
          <w:lang w:val="en-GB"/>
        </w:rPr>
        <w:lastRenderedPageBreak/>
        <w:t>In general, there exists two options on DMRS port indication for single-PDCCH based NC-JT:</w:t>
      </w:r>
    </w:p>
    <w:p w14:paraId="4D152032" w14:textId="77777777" w:rsidR="00D11825" w:rsidRPr="00632042" w:rsidRDefault="00D11825" w:rsidP="00D11825">
      <w:pPr>
        <w:pStyle w:val="af"/>
        <w:numPr>
          <w:ilvl w:val="0"/>
          <w:numId w:val="11"/>
        </w:numPr>
        <w:ind w:firstLineChars="0"/>
        <w:rPr>
          <w:lang w:val="en-GB"/>
        </w:rPr>
      </w:pPr>
      <w:r w:rsidRPr="00632042">
        <w:rPr>
          <w:lang w:val="en-GB"/>
        </w:rPr>
        <w:t>Option 1: Configure dedicated antenna port tables for multi-TRP transmission</w:t>
      </w:r>
    </w:p>
    <w:p w14:paraId="3E80EFB0" w14:textId="77777777" w:rsidR="00D11825" w:rsidRPr="00F55E19" w:rsidRDefault="00D11825" w:rsidP="00D11825">
      <w:pPr>
        <w:pStyle w:val="af"/>
        <w:numPr>
          <w:ilvl w:val="0"/>
          <w:numId w:val="11"/>
        </w:numPr>
        <w:ind w:firstLineChars="0"/>
        <w:rPr>
          <w:lang w:eastAsia="zh-CN"/>
        </w:rPr>
      </w:pPr>
      <w:r w:rsidRPr="00F55E19">
        <w:rPr>
          <w:lang w:eastAsia="zh-CN"/>
        </w:rPr>
        <w:t>Option 2: A</w:t>
      </w:r>
      <w:r w:rsidRPr="00F55E19">
        <w:t xml:space="preserve">dd more entries into Rel-15 antenna port tables </w:t>
      </w:r>
      <w:r w:rsidRPr="00F55E19">
        <w:rPr>
          <w:lang w:eastAsia="zh-CN"/>
        </w:rPr>
        <w:t>for multi-TRP transmission</w:t>
      </w:r>
    </w:p>
    <w:p w14:paraId="7377FE63" w14:textId="57795670" w:rsidR="00D11825" w:rsidRDefault="00BE1FFE" w:rsidP="00D11825">
      <w:pPr>
        <w:rPr>
          <w:bCs/>
          <w:iCs/>
          <w:lang w:val="en-GB" w:eastAsia="ko-KR"/>
        </w:rPr>
      </w:pPr>
      <w:r>
        <w:rPr>
          <w:lang w:eastAsia="zh-CN"/>
        </w:rPr>
        <w:t>Based on</w:t>
      </w:r>
      <w:r w:rsidR="0034085B" w:rsidRPr="0034085B">
        <w:rPr>
          <w:lang w:eastAsia="zh-CN"/>
        </w:rPr>
        <w:t xml:space="preserve"> the</w:t>
      </w:r>
      <w:r w:rsidR="0034085B">
        <w:rPr>
          <w:lang w:eastAsia="zh-CN"/>
        </w:rPr>
        <w:t xml:space="preserve"> </w:t>
      </w:r>
      <w:r w:rsidR="00EE3862" w:rsidRPr="0034085B">
        <w:rPr>
          <w:lang w:eastAsia="zh-CN"/>
        </w:rPr>
        <w:t>above</w:t>
      </w:r>
      <w:r w:rsidR="00EE3862">
        <w:rPr>
          <w:lang w:eastAsia="zh-CN"/>
        </w:rPr>
        <w:t xml:space="preserve"> </w:t>
      </w:r>
      <w:r w:rsidR="0034085B">
        <w:rPr>
          <w:lang w:eastAsia="zh-CN"/>
        </w:rPr>
        <w:t>agreement</w:t>
      </w:r>
      <w:r w:rsidR="00EE3862">
        <w:rPr>
          <w:lang w:eastAsia="zh-CN"/>
        </w:rPr>
        <w:t>s</w:t>
      </w:r>
      <w:r w:rsidR="004958C4">
        <w:rPr>
          <w:lang w:eastAsia="zh-CN"/>
        </w:rPr>
        <w:t xml:space="preserve">, </w:t>
      </w:r>
      <w:r w:rsidR="00D11825">
        <w:rPr>
          <w:lang w:eastAsia="zh-CN"/>
        </w:rPr>
        <w:t>th</w:t>
      </w:r>
      <w:r w:rsidR="0034085B">
        <w:rPr>
          <w:lang w:eastAsia="zh-CN"/>
        </w:rPr>
        <w:t>e</w:t>
      </w:r>
      <w:r w:rsidR="00D11825">
        <w:rPr>
          <w:lang w:eastAsia="zh-CN"/>
        </w:rPr>
        <w:t xml:space="preserve"> </w:t>
      </w:r>
      <w:r w:rsidR="00D11825" w:rsidRPr="00F55E19">
        <w:rPr>
          <w:lang w:eastAsia="zh-CN"/>
        </w:rPr>
        <w:t>antenna port fi</w:t>
      </w:r>
      <w:r w:rsidR="00D11825">
        <w:rPr>
          <w:lang w:eastAsia="zh-CN"/>
        </w:rPr>
        <w:t xml:space="preserve">eld size is the same as Rel-15 </w:t>
      </w:r>
      <w:r w:rsidR="00D11825" w:rsidRPr="00F55E19">
        <w:rPr>
          <w:lang w:eastAsia="zh-CN"/>
        </w:rPr>
        <w:t>at least for DCI format 1-1.</w:t>
      </w:r>
      <w:r w:rsidR="002F1FA4" w:rsidRPr="002F1FA4">
        <w:rPr>
          <w:lang w:eastAsia="zh-CN"/>
        </w:rPr>
        <w:t xml:space="preserve"> </w:t>
      </w:r>
      <w:r w:rsidR="00A57415">
        <w:rPr>
          <w:lang w:eastAsia="zh-CN"/>
        </w:rPr>
        <w:t>For</w:t>
      </w:r>
      <w:r w:rsidR="002F1FA4">
        <w:rPr>
          <w:lang w:eastAsia="zh-CN"/>
        </w:rPr>
        <w:t xml:space="preserve"> DMRS Type 1</w:t>
      </w:r>
      <w:r w:rsidR="00A57415">
        <w:rPr>
          <w:lang w:eastAsia="zh-CN"/>
        </w:rPr>
        <w:t xml:space="preserve"> with single front-loaded DMRS symbol</w:t>
      </w:r>
      <w:r w:rsidR="002F1FA4">
        <w:rPr>
          <w:lang w:eastAsia="zh-CN"/>
        </w:rPr>
        <w:t>, b</w:t>
      </w:r>
      <w:r w:rsidR="004958C4">
        <w:rPr>
          <w:lang w:eastAsia="zh-CN"/>
        </w:rPr>
        <w:t>o</w:t>
      </w:r>
      <w:r w:rsidR="004958C4">
        <w:rPr>
          <w:rFonts w:hint="eastAsia"/>
          <w:lang w:eastAsia="zh-CN"/>
        </w:rPr>
        <w:t>th option-</w:t>
      </w:r>
      <w:r w:rsidR="00381BA7">
        <w:rPr>
          <w:lang w:eastAsia="zh-CN"/>
        </w:rPr>
        <w:t xml:space="preserve">1 and option-2 will not increase the </w:t>
      </w:r>
      <w:r w:rsidR="00381BA7">
        <w:rPr>
          <w:bCs/>
          <w:iCs/>
          <w:lang w:val="en-GB" w:eastAsia="ko-KR"/>
        </w:rPr>
        <w:t>bit width of antenna port(s) field</w:t>
      </w:r>
      <w:r w:rsidR="00784299">
        <w:rPr>
          <w:bCs/>
          <w:iCs/>
          <w:lang w:val="en-GB" w:eastAsia="ko-KR"/>
        </w:rPr>
        <w:t xml:space="preserve"> if we add entry</w:t>
      </w:r>
      <w:r w:rsidR="00AF47EB">
        <w:rPr>
          <w:bCs/>
          <w:iCs/>
          <w:lang w:val="en-GB" w:eastAsia="ko-KR"/>
        </w:rPr>
        <w:t xml:space="preserve"> </w:t>
      </w:r>
      <w:r w:rsidR="00784299">
        <w:rPr>
          <w:bCs/>
          <w:iCs/>
          <w:lang w:val="en-GB" w:eastAsia="ko-KR"/>
        </w:rPr>
        <w:t>{0,2,3}</w:t>
      </w:r>
      <w:r w:rsidR="00381BA7">
        <w:rPr>
          <w:lang w:eastAsia="zh-CN"/>
        </w:rPr>
        <w:t xml:space="preserve">. </w:t>
      </w:r>
      <w:r w:rsidR="00A57415">
        <w:rPr>
          <w:lang w:eastAsia="zh-CN"/>
        </w:rPr>
        <w:t>However, for DMRS Type 1 with double front-loaded DMRS symbols</w:t>
      </w:r>
      <w:r w:rsidR="00A57415">
        <w:rPr>
          <w:rFonts w:hint="eastAsia"/>
          <w:lang w:eastAsia="zh-CN"/>
        </w:rPr>
        <w:t xml:space="preserve">, </w:t>
      </w:r>
      <w:r w:rsidR="00784299">
        <w:rPr>
          <w:lang w:eastAsia="zh-CN"/>
        </w:rPr>
        <w:t xml:space="preserve">to support layer combination 1+2, we need to add at least two entries for the case that the front-load DMRS length=1 and front-load DMRS length=2 </w:t>
      </w:r>
      <w:r w:rsidR="00784299" w:rsidRPr="00784299">
        <w:rPr>
          <w:lang w:eastAsia="zh-CN"/>
        </w:rPr>
        <w:t>respectively</w:t>
      </w:r>
      <w:r w:rsidR="00784299">
        <w:rPr>
          <w:lang w:eastAsia="zh-CN"/>
        </w:rPr>
        <w:t>. T</w:t>
      </w:r>
      <w:r w:rsidR="00A57415">
        <w:rPr>
          <w:lang w:eastAsia="zh-CN"/>
        </w:rPr>
        <w:t xml:space="preserve">here is </w:t>
      </w:r>
      <w:r w:rsidR="002F1FA4">
        <w:rPr>
          <w:lang w:eastAsia="zh-CN"/>
        </w:rPr>
        <w:t xml:space="preserve">only one reserved </w:t>
      </w:r>
      <w:r w:rsidR="00A57415">
        <w:rPr>
          <w:lang w:eastAsia="zh-CN"/>
        </w:rPr>
        <w:t>entry</w:t>
      </w:r>
      <w:r w:rsidR="002F1FA4">
        <w:rPr>
          <w:lang w:eastAsia="zh-CN"/>
        </w:rPr>
        <w:t xml:space="preserve"> in Table 7.3.1.2.2-2 of TS 38.212[1], which means </w:t>
      </w:r>
      <w:r w:rsidR="00381BA7">
        <w:rPr>
          <w:lang w:eastAsia="zh-CN"/>
        </w:rPr>
        <w:t xml:space="preserve">there </w:t>
      </w:r>
      <w:r w:rsidR="00A57415">
        <w:rPr>
          <w:lang w:eastAsia="zh-CN"/>
        </w:rPr>
        <w:t>are</w:t>
      </w:r>
      <w:r w:rsidR="00381BA7">
        <w:rPr>
          <w:lang w:eastAsia="zh-CN"/>
        </w:rPr>
        <w:t xml:space="preserve"> not s</w:t>
      </w:r>
      <w:r w:rsidR="00381BA7" w:rsidRPr="00381BA7">
        <w:rPr>
          <w:lang w:eastAsia="zh-CN"/>
        </w:rPr>
        <w:t xml:space="preserve">ufficient </w:t>
      </w:r>
      <w:r w:rsidR="00381BA7">
        <w:rPr>
          <w:lang w:eastAsia="zh-CN"/>
        </w:rPr>
        <w:t xml:space="preserve">entries for option-2 if we still want to keep the </w:t>
      </w:r>
      <w:r w:rsidR="00381BA7" w:rsidRPr="00381BA7">
        <w:rPr>
          <w:lang w:eastAsia="zh-CN"/>
        </w:rPr>
        <w:t>same bit width as Rel</w:t>
      </w:r>
      <w:r w:rsidR="00146F4A">
        <w:rPr>
          <w:lang w:eastAsia="zh-CN"/>
        </w:rPr>
        <w:t>-</w:t>
      </w:r>
      <w:r w:rsidR="00381BA7" w:rsidRPr="00381BA7">
        <w:rPr>
          <w:lang w:eastAsia="zh-CN"/>
        </w:rPr>
        <w:t>15</w:t>
      </w:r>
      <w:r w:rsidR="00A57415">
        <w:rPr>
          <w:lang w:eastAsia="zh-CN"/>
        </w:rPr>
        <w:t>. S</w:t>
      </w:r>
      <w:r w:rsidR="00D11825">
        <w:rPr>
          <w:lang w:eastAsia="zh-CN"/>
        </w:rPr>
        <w:t>o we prefer to configure dedicated antenna port</w:t>
      </w:r>
      <w:r w:rsidR="00A57415">
        <w:rPr>
          <w:lang w:eastAsia="zh-CN"/>
        </w:rPr>
        <w:t>(s)</w:t>
      </w:r>
      <w:r w:rsidR="00D11825">
        <w:rPr>
          <w:lang w:eastAsia="zh-CN"/>
        </w:rPr>
        <w:t xml:space="preserve"> tables for</w:t>
      </w:r>
      <w:r w:rsidR="00D11825" w:rsidRPr="00F55E19">
        <w:rPr>
          <w:lang w:eastAsia="zh-CN"/>
        </w:rPr>
        <w:t xml:space="preserve"> </w:t>
      </w:r>
      <w:r w:rsidR="00D11825" w:rsidRPr="006D52C5">
        <w:rPr>
          <w:bCs/>
          <w:iCs/>
          <w:lang w:val="en-GB" w:eastAsia="ko-KR"/>
        </w:rPr>
        <w:t xml:space="preserve">single-PDCCH based </w:t>
      </w:r>
      <w:r w:rsidR="00A57415">
        <w:rPr>
          <w:bCs/>
          <w:iCs/>
          <w:lang w:val="en-GB" w:eastAsia="ko-KR"/>
        </w:rPr>
        <w:t>multi-TRP transmission</w:t>
      </w:r>
      <w:r w:rsidR="00D11825" w:rsidRPr="00411C8F">
        <w:rPr>
          <w:bCs/>
          <w:iCs/>
          <w:lang w:val="en-GB" w:eastAsia="ko-KR"/>
        </w:rPr>
        <w:t>.</w:t>
      </w:r>
      <w:r w:rsidR="002E62AC" w:rsidRPr="00411C8F">
        <w:rPr>
          <w:bCs/>
          <w:iCs/>
          <w:lang w:val="en-GB" w:eastAsia="ko-KR"/>
        </w:rPr>
        <w:t xml:space="preserve"> The selection of which set of DMRS port tables </w:t>
      </w:r>
      <w:r w:rsidR="00EE3862">
        <w:rPr>
          <w:bCs/>
          <w:iCs/>
          <w:lang w:val="en-GB" w:eastAsia="ko-KR"/>
        </w:rPr>
        <w:t>could depend</w:t>
      </w:r>
      <w:r w:rsidR="002E62AC" w:rsidRPr="00411C8F">
        <w:rPr>
          <w:bCs/>
          <w:iCs/>
          <w:lang w:val="en-GB" w:eastAsia="ko-KR"/>
        </w:rPr>
        <w:t xml:space="preserve"> on the number of TCI states indicated by TCI codepoint in DCI</w:t>
      </w:r>
      <w:r w:rsidR="002E62AC">
        <w:rPr>
          <w:bCs/>
          <w:iCs/>
          <w:lang w:val="en-GB" w:eastAsia="ko-KR"/>
        </w:rPr>
        <w:t>.</w:t>
      </w:r>
    </w:p>
    <w:p w14:paraId="75519033" w14:textId="77777777" w:rsidR="00F83EFD" w:rsidRPr="00FE5EE5" w:rsidRDefault="00F83EFD" w:rsidP="00F83EFD">
      <w:pPr>
        <w:rPr>
          <w:lang w:eastAsia="zh-CN"/>
        </w:rPr>
      </w:pPr>
      <w:r w:rsidRPr="00FE5EE5">
        <w:rPr>
          <w:lang w:eastAsia="zh-CN"/>
        </w:rPr>
        <w:t xml:space="preserve">Next, we would illustrate the option 1 with taking </w:t>
      </w:r>
      <w:r w:rsidRPr="00FE5EE5">
        <w:rPr>
          <w:i/>
        </w:rPr>
        <w:t>dmrs-Type</w:t>
      </w:r>
      <w:r w:rsidRPr="00FE5EE5">
        <w:t>=1 as an example.</w:t>
      </w:r>
    </w:p>
    <w:p w14:paraId="5515FDDF" w14:textId="77777777" w:rsidR="00F83EFD" w:rsidRPr="00FE5EE5" w:rsidRDefault="00F83EFD" w:rsidP="00F83EFD">
      <w:pPr>
        <w:pStyle w:val="TH"/>
        <w:overflowPunct w:val="0"/>
        <w:autoSpaceDE w:val="0"/>
        <w:autoSpaceDN w:val="0"/>
        <w:adjustRightInd w:val="0"/>
        <w:textAlignment w:val="baseline"/>
        <w:rPr>
          <w:lang w:eastAsia="zh-CN"/>
        </w:rPr>
      </w:pPr>
      <w:r w:rsidRPr="00FE5EE5">
        <w:t xml:space="preserve">Table </w:t>
      </w:r>
      <w:r w:rsidRPr="00FE5EE5">
        <w:rPr>
          <w:rFonts w:hint="eastAsia"/>
          <w:lang w:eastAsia="zh-CN"/>
        </w:rPr>
        <w:t xml:space="preserve">1: Antenna port(s) (1000 + DMRS port), </w:t>
      </w:r>
      <w:r w:rsidRPr="00FE5EE5">
        <w:rPr>
          <w:i/>
          <w:lang w:eastAsia="zh-CN"/>
        </w:rPr>
        <w:t>dmrs-Type</w:t>
      </w:r>
      <w:r w:rsidRPr="00FE5EE5">
        <w:rPr>
          <w:lang w:eastAsia="zh-CN"/>
        </w:rPr>
        <w:t>=1</w:t>
      </w:r>
      <w:r w:rsidRPr="00FE5EE5">
        <w:rPr>
          <w:rFonts w:hint="eastAsia"/>
          <w:lang w:eastAsia="zh-CN"/>
        </w:rPr>
        <w:t>,</w:t>
      </w:r>
      <w:r w:rsidRPr="00FE5EE5">
        <w:rPr>
          <w:lang w:eastAsia="zh-CN"/>
        </w:rPr>
        <w:t xml:space="preserve"> </w:t>
      </w:r>
      <w:r w:rsidRPr="00FE5EE5">
        <w:rPr>
          <w:i/>
          <w:lang w:eastAsia="zh-CN"/>
        </w:rPr>
        <w:t>maxLength</w:t>
      </w:r>
      <w:r w:rsidRPr="00FE5EE5">
        <w:rPr>
          <w:rFonts w:hint="eastAsia"/>
          <w:lang w:eastAsia="zh-CN"/>
        </w:rPr>
        <w:t>=</w:t>
      </w:r>
      <w:r w:rsidRPr="00FE5EE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736"/>
        <w:gridCol w:w="1425"/>
      </w:tblGrid>
      <w:tr w:rsidR="00F83EFD" w:rsidRPr="00FE5EE5" w14:paraId="158B4B97" w14:textId="77777777" w:rsidTr="00B7589F">
        <w:trPr>
          <w:jc w:val="center"/>
        </w:trPr>
        <w:tc>
          <w:tcPr>
            <w:tcW w:w="4361" w:type="dxa"/>
            <w:gridSpan w:val="3"/>
            <w:tcBorders>
              <w:bottom w:val="single" w:sz="4" w:space="0" w:color="auto"/>
            </w:tcBorders>
            <w:shd w:val="clear" w:color="auto" w:fill="D9D9D9"/>
            <w:vAlign w:val="center"/>
          </w:tcPr>
          <w:p w14:paraId="47B92BE7" w14:textId="77777777" w:rsidR="00F83EFD" w:rsidRPr="00FE5EE5" w:rsidRDefault="00F83EFD" w:rsidP="00B7589F">
            <w:pPr>
              <w:pStyle w:val="TAC"/>
              <w:rPr>
                <w:rFonts w:cs="Arial"/>
                <w:b/>
                <w:bCs/>
                <w:sz w:val="16"/>
                <w:szCs w:val="16"/>
                <w:lang w:eastAsia="zh-CN"/>
              </w:rPr>
            </w:pPr>
            <w:r w:rsidRPr="00FE5EE5">
              <w:rPr>
                <w:rFonts w:cs="Arial" w:hint="eastAsia"/>
                <w:b/>
                <w:bCs/>
                <w:sz w:val="16"/>
                <w:szCs w:val="16"/>
                <w:lang w:eastAsia="zh-CN"/>
              </w:rPr>
              <w:t>One Codeword:</w:t>
            </w:r>
          </w:p>
          <w:p w14:paraId="25D6193B" w14:textId="77777777" w:rsidR="00F83EFD" w:rsidRPr="00FE5EE5" w:rsidRDefault="00F83EFD" w:rsidP="00B7589F">
            <w:pPr>
              <w:jc w:val="center"/>
              <w:rPr>
                <w:rFonts w:ascii="Arial" w:hAnsi="Arial" w:cs="Arial"/>
                <w:b/>
                <w:bCs/>
                <w:sz w:val="16"/>
                <w:szCs w:val="16"/>
              </w:rPr>
            </w:pPr>
            <w:r w:rsidRPr="00FE5EE5">
              <w:rPr>
                <w:rFonts w:ascii="Arial" w:hAnsi="Arial" w:cs="Arial"/>
                <w:b/>
                <w:bCs/>
                <w:sz w:val="16"/>
                <w:szCs w:val="16"/>
              </w:rPr>
              <w:t>Codeword 0 enabled,</w:t>
            </w:r>
          </w:p>
          <w:p w14:paraId="2192BDE2" w14:textId="77777777" w:rsidR="00F83EFD" w:rsidRPr="00FE5EE5" w:rsidRDefault="00F83EFD" w:rsidP="00B7589F">
            <w:pPr>
              <w:pStyle w:val="TAC"/>
              <w:rPr>
                <w:rFonts w:cs="Arial"/>
                <w:b/>
                <w:bCs/>
                <w:sz w:val="16"/>
                <w:szCs w:val="16"/>
                <w:lang w:eastAsia="zh-CN"/>
              </w:rPr>
            </w:pPr>
            <w:r w:rsidRPr="00FE5EE5">
              <w:rPr>
                <w:rFonts w:cs="Arial"/>
                <w:b/>
                <w:bCs/>
                <w:sz w:val="16"/>
                <w:szCs w:val="16"/>
              </w:rPr>
              <w:t>Codeword 1 disabled</w:t>
            </w:r>
          </w:p>
        </w:tc>
      </w:tr>
      <w:tr w:rsidR="00F83EFD" w:rsidRPr="00FE5EE5" w14:paraId="18AFA65E" w14:textId="77777777" w:rsidTr="00B7589F">
        <w:trPr>
          <w:jc w:val="center"/>
        </w:trPr>
        <w:tc>
          <w:tcPr>
            <w:tcW w:w="1200" w:type="dxa"/>
            <w:shd w:val="clear" w:color="auto" w:fill="D9D9D9"/>
            <w:vAlign w:val="center"/>
          </w:tcPr>
          <w:p w14:paraId="1BDF9415" w14:textId="77777777" w:rsidR="00F83EFD" w:rsidRPr="00FE5EE5" w:rsidRDefault="00F83EFD" w:rsidP="00B7589F">
            <w:pPr>
              <w:pStyle w:val="TAC"/>
              <w:rPr>
                <w:lang w:eastAsia="zh-CN"/>
              </w:rPr>
            </w:pPr>
            <w:r w:rsidRPr="00FE5EE5">
              <w:rPr>
                <w:rFonts w:cs="Arial"/>
                <w:b/>
                <w:bCs/>
                <w:sz w:val="16"/>
                <w:szCs w:val="16"/>
              </w:rPr>
              <w:t>Value</w:t>
            </w:r>
          </w:p>
        </w:tc>
        <w:tc>
          <w:tcPr>
            <w:tcW w:w="1736" w:type="dxa"/>
            <w:shd w:val="clear" w:color="auto" w:fill="D9D9D9"/>
            <w:vAlign w:val="center"/>
          </w:tcPr>
          <w:p w14:paraId="6B40B441" w14:textId="77777777" w:rsidR="00F83EFD" w:rsidRPr="00FE5EE5" w:rsidRDefault="00F83EFD" w:rsidP="00B7589F">
            <w:pPr>
              <w:pStyle w:val="TAC"/>
              <w:rPr>
                <w:lang w:eastAsia="zh-CN"/>
              </w:rPr>
            </w:pPr>
            <w:r w:rsidRPr="00FE5EE5">
              <w:rPr>
                <w:rFonts w:cs="Arial"/>
                <w:b/>
                <w:bCs/>
                <w:sz w:val="16"/>
                <w:szCs w:val="16"/>
              </w:rPr>
              <w:t xml:space="preserve">Number of </w:t>
            </w:r>
            <w:r w:rsidRPr="00FE5EE5">
              <w:rPr>
                <w:rFonts w:cs="Arial" w:hint="eastAsia"/>
                <w:b/>
                <w:bCs/>
                <w:sz w:val="16"/>
                <w:szCs w:val="16"/>
                <w:lang w:eastAsia="zh-CN"/>
              </w:rPr>
              <w:t xml:space="preserve">DMRS </w:t>
            </w:r>
            <w:r w:rsidRPr="00FE5EE5">
              <w:rPr>
                <w:rFonts w:cs="Arial"/>
                <w:b/>
                <w:bCs/>
                <w:sz w:val="16"/>
                <w:szCs w:val="16"/>
              </w:rPr>
              <w:t>CDM group(s)</w:t>
            </w:r>
            <w:r w:rsidRPr="00FE5EE5">
              <w:rPr>
                <w:rFonts w:cs="Arial" w:hint="eastAsia"/>
                <w:b/>
                <w:bCs/>
                <w:sz w:val="16"/>
                <w:szCs w:val="16"/>
                <w:lang w:eastAsia="zh-CN"/>
              </w:rPr>
              <w:t xml:space="preserve"> without data</w:t>
            </w:r>
          </w:p>
        </w:tc>
        <w:tc>
          <w:tcPr>
            <w:tcW w:w="1425" w:type="dxa"/>
            <w:shd w:val="clear" w:color="auto" w:fill="D9D9D9"/>
            <w:vAlign w:val="center"/>
          </w:tcPr>
          <w:p w14:paraId="2C501E85" w14:textId="77777777" w:rsidR="00F83EFD" w:rsidRPr="00FE5EE5" w:rsidRDefault="00F83EFD" w:rsidP="00B7589F">
            <w:pPr>
              <w:pStyle w:val="TAC"/>
            </w:pPr>
            <w:r w:rsidRPr="00FE5EE5">
              <w:rPr>
                <w:rFonts w:cs="Arial"/>
                <w:b/>
                <w:bCs/>
                <w:sz w:val="16"/>
                <w:szCs w:val="16"/>
              </w:rPr>
              <w:t>DMRS port(s)</w:t>
            </w:r>
          </w:p>
        </w:tc>
      </w:tr>
      <w:tr w:rsidR="00F83EFD" w:rsidRPr="00FE5EE5" w14:paraId="5E7C16FA" w14:textId="77777777" w:rsidTr="00B7589F">
        <w:trPr>
          <w:jc w:val="center"/>
        </w:trPr>
        <w:tc>
          <w:tcPr>
            <w:tcW w:w="1200" w:type="dxa"/>
            <w:shd w:val="clear" w:color="auto" w:fill="auto"/>
          </w:tcPr>
          <w:p w14:paraId="258E13A8" w14:textId="77777777" w:rsidR="00F83EFD" w:rsidRPr="00FE5EE5" w:rsidRDefault="00F83EFD" w:rsidP="00B7589F">
            <w:pPr>
              <w:pStyle w:val="TAC"/>
              <w:rPr>
                <w:rFonts w:eastAsiaTheme="minorEastAsia" w:cs="Arial"/>
                <w:sz w:val="16"/>
                <w:szCs w:val="16"/>
                <w:lang w:eastAsia="zh-CN"/>
              </w:rPr>
            </w:pPr>
            <w:r w:rsidRPr="00FE5EE5">
              <w:rPr>
                <w:rFonts w:eastAsiaTheme="minorEastAsia" w:cs="Arial" w:hint="eastAsia"/>
                <w:sz w:val="16"/>
                <w:szCs w:val="16"/>
                <w:lang w:eastAsia="zh-CN"/>
              </w:rPr>
              <w:t>0</w:t>
            </w:r>
          </w:p>
        </w:tc>
        <w:tc>
          <w:tcPr>
            <w:tcW w:w="1736" w:type="dxa"/>
          </w:tcPr>
          <w:p w14:paraId="5694CDA6" w14:textId="77777777" w:rsidR="00F83EFD" w:rsidRPr="00FE5EE5" w:rsidRDefault="00F83EFD" w:rsidP="00B7589F">
            <w:pPr>
              <w:pStyle w:val="TAC"/>
              <w:rPr>
                <w:rFonts w:eastAsiaTheme="minorEastAsia" w:cs="Arial"/>
                <w:sz w:val="16"/>
                <w:szCs w:val="16"/>
                <w:lang w:eastAsia="zh-CN"/>
              </w:rPr>
            </w:pPr>
            <w:r w:rsidRPr="00FE5EE5">
              <w:rPr>
                <w:rFonts w:cs="Arial"/>
                <w:sz w:val="16"/>
                <w:szCs w:val="16"/>
              </w:rPr>
              <w:t>2</w:t>
            </w:r>
          </w:p>
        </w:tc>
        <w:tc>
          <w:tcPr>
            <w:tcW w:w="1425" w:type="dxa"/>
            <w:shd w:val="clear" w:color="auto" w:fill="auto"/>
          </w:tcPr>
          <w:p w14:paraId="25A24D4C" w14:textId="77777777" w:rsidR="00F83EFD" w:rsidRPr="00FE5EE5" w:rsidRDefault="00F83EFD" w:rsidP="00B7589F">
            <w:pPr>
              <w:pStyle w:val="TAC"/>
              <w:rPr>
                <w:rFonts w:eastAsiaTheme="minorEastAsia" w:cs="Arial"/>
                <w:sz w:val="16"/>
                <w:szCs w:val="16"/>
                <w:lang w:eastAsia="zh-CN"/>
              </w:rPr>
            </w:pPr>
            <w:r w:rsidRPr="00FE5EE5">
              <w:rPr>
                <w:rFonts w:cs="Arial"/>
                <w:sz w:val="16"/>
                <w:szCs w:val="16"/>
              </w:rPr>
              <w:t>0,2</w:t>
            </w:r>
          </w:p>
        </w:tc>
      </w:tr>
      <w:tr w:rsidR="00F83EFD" w:rsidRPr="00FE5EE5" w14:paraId="2DA3B09C" w14:textId="77777777" w:rsidTr="00B7589F">
        <w:trPr>
          <w:jc w:val="center"/>
        </w:trPr>
        <w:tc>
          <w:tcPr>
            <w:tcW w:w="1200" w:type="dxa"/>
            <w:shd w:val="clear" w:color="auto" w:fill="auto"/>
          </w:tcPr>
          <w:p w14:paraId="598A61C4" w14:textId="77777777" w:rsidR="00F83EFD" w:rsidRPr="00FE5EE5" w:rsidRDefault="00F83EFD" w:rsidP="00B7589F">
            <w:pPr>
              <w:pStyle w:val="TAC"/>
              <w:rPr>
                <w:rFonts w:eastAsiaTheme="minorEastAsia" w:cs="Arial"/>
                <w:sz w:val="16"/>
                <w:szCs w:val="16"/>
                <w:lang w:eastAsia="zh-CN"/>
              </w:rPr>
            </w:pPr>
            <w:r>
              <w:rPr>
                <w:rFonts w:eastAsiaTheme="minorEastAsia" w:cs="Arial"/>
                <w:sz w:val="16"/>
                <w:szCs w:val="16"/>
                <w:lang w:eastAsia="zh-CN"/>
              </w:rPr>
              <w:t>1</w:t>
            </w:r>
          </w:p>
        </w:tc>
        <w:tc>
          <w:tcPr>
            <w:tcW w:w="1736" w:type="dxa"/>
          </w:tcPr>
          <w:p w14:paraId="2CD57A17" w14:textId="77777777" w:rsidR="00F83EFD" w:rsidRPr="00FE5EE5" w:rsidRDefault="00F83EFD" w:rsidP="00B7589F">
            <w:pPr>
              <w:pStyle w:val="TAC"/>
              <w:rPr>
                <w:rFonts w:eastAsiaTheme="minorEastAsia" w:cs="Arial"/>
                <w:sz w:val="16"/>
                <w:szCs w:val="16"/>
                <w:lang w:eastAsia="zh-CN"/>
              </w:rPr>
            </w:pPr>
            <w:r w:rsidRPr="00FE5EE5">
              <w:rPr>
                <w:rFonts w:cs="Arial"/>
                <w:sz w:val="16"/>
                <w:szCs w:val="16"/>
              </w:rPr>
              <w:t>2</w:t>
            </w:r>
          </w:p>
        </w:tc>
        <w:tc>
          <w:tcPr>
            <w:tcW w:w="1425" w:type="dxa"/>
            <w:shd w:val="clear" w:color="auto" w:fill="auto"/>
          </w:tcPr>
          <w:p w14:paraId="14B98EB0" w14:textId="77777777" w:rsidR="00F83EFD" w:rsidRPr="00FE5EE5" w:rsidRDefault="00F83EFD" w:rsidP="00B7589F">
            <w:pPr>
              <w:pStyle w:val="TAC"/>
              <w:rPr>
                <w:rFonts w:eastAsiaTheme="minorEastAsia" w:cs="Arial"/>
                <w:sz w:val="16"/>
                <w:szCs w:val="16"/>
                <w:lang w:eastAsia="zh-CN"/>
              </w:rPr>
            </w:pPr>
            <w:r w:rsidRPr="00FE5EE5">
              <w:rPr>
                <w:rFonts w:cs="Arial"/>
                <w:sz w:val="16"/>
                <w:szCs w:val="16"/>
              </w:rPr>
              <w:t>0</w:t>
            </w:r>
            <w:r>
              <w:rPr>
                <w:rFonts w:cs="Arial"/>
                <w:sz w:val="16"/>
                <w:szCs w:val="16"/>
              </w:rPr>
              <w:t>,1</w:t>
            </w:r>
            <w:r>
              <w:rPr>
                <w:rFonts w:eastAsiaTheme="minorEastAsia" w:cs="Arial" w:hint="eastAsia"/>
                <w:sz w:val="16"/>
                <w:szCs w:val="16"/>
                <w:lang w:eastAsia="zh-CN"/>
              </w:rPr>
              <w:t>,</w:t>
            </w:r>
            <w:r w:rsidRPr="00FE5EE5">
              <w:rPr>
                <w:rFonts w:cs="Arial"/>
                <w:sz w:val="16"/>
                <w:szCs w:val="16"/>
              </w:rPr>
              <w:t>2</w:t>
            </w:r>
          </w:p>
        </w:tc>
      </w:tr>
      <w:tr w:rsidR="00F83EFD" w:rsidRPr="00FE5EE5" w14:paraId="0AAEE789" w14:textId="77777777" w:rsidTr="00B7589F">
        <w:trPr>
          <w:jc w:val="center"/>
        </w:trPr>
        <w:tc>
          <w:tcPr>
            <w:tcW w:w="1200" w:type="dxa"/>
            <w:shd w:val="clear" w:color="auto" w:fill="auto"/>
          </w:tcPr>
          <w:p w14:paraId="7BBB0CC3" w14:textId="77777777" w:rsidR="00F83EFD" w:rsidRPr="00FE5EE5" w:rsidRDefault="00F83EFD" w:rsidP="00B7589F">
            <w:pPr>
              <w:pStyle w:val="TAC"/>
              <w:rPr>
                <w:rFonts w:eastAsiaTheme="minorEastAsia" w:cs="Arial"/>
                <w:sz w:val="16"/>
                <w:szCs w:val="16"/>
                <w:lang w:eastAsia="zh-CN"/>
              </w:rPr>
            </w:pPr>
            <w:r>
              <w:rPr>
                <w:rFonts w:eastAsiaTheme="minorEastAsia" w:cs="Arial"/>
                <w:sz w:val="16"/>
                <w:szCs w:val="16"/>
                <w:lang w:eastAsia="zh-CN"/>
              </w:rPr>
              <w:t>2</w:t>
            </w:r>
          </w:p>
        </w:tc>
        <w:tc>
          <w:tcPr>
            <w:tcW w:w="1736" w:type="dxa"/>
          </w:tcPr>
          <w:p w14:paraId="51E5889A" w14:textId="77777777" w:rsidR="00F83EFD" w:rsidRPr="00FE5EE5" w:rsidRDefault="00F83EFD" w:rsidP="00B7589F">
            <w:pPr>
              <w:pStyle w:val="TAC"/>
              <w:rPr>
                <w:rFonts w:eastAsiaTheme="minorEastAsia" w:cs="Arial"/>
                <w:sz w:val="16"/>
                <w:szCs w:val="16"/>
                <w:lang w:eastAsia="zh-CN"/>
              </w:rPr>
            </w:pPr>
            <w:r w:rsidRPr="00FE5EE5">
              <w:rPr>
                <w:rFonts w:cs="Arial"/>
                <w:sz w:val="16"/>
                <w:szCs w:val="16"/>
              </w:rPr>
              <w:t>2</w:t>
            </w:r>
          </w:p>
        </w:tc>
        <w:tc>
          <w:tcPr>
            <w:tcW w:w="1425" w:type="dxa"/>
            <w:shd w:val="clear" w:color="auto" w:fill="auto"/>
          </w:tcPr>
          <w:p w14:paraId="6DB66E35" w14:textId="77777777" w:rsidR="00F83EFD" w:rsidRPr="00FE5EE5" w:rsidRDefault="00F83EFD" w:rsidP="00B7589F">
            <w:pPr>
              <w:pStyle w:val="TAC"/>
              <w:rPr>
                <w:rFonts w:eastAsiaTheme="minorEastAsia" w:cs="Arial"/>
                <w:sz w:val="16"/>
                <w:szCs w:val="16"/>
                <w:lang w:eastAsia="zh-CN"/>
              </w:rPr>
            </w:pPr>
            <w:r w:rsidRPr="00FE5EE5">
              <w:rPr>
                <w:rFonts w:cs="Arial"/>
                <w:sz w:val="16"/>
                <w:szCs w:val="16"/>
              </w:rPr>
              <w:t>0,2,3</w:t>
            </w:r>
          </w:p>
        </w:tc>
      </w:tr>
      <w:tr w:rsidR="00F83EFD" w:rsidRPr="00FE5EE5" w14:paraId="6005EF53" w14:textId="77777777" w:rsidTr="00B7589F">
        <w:trPr>
          <w:jc w:val="center"/>
        </w:trPr>
        <w:tc>
          <w:tcPr>
            <w:tcW w:w="1200" w:type="dxa"/>
            <w:shd w:val="clear" w:color="auto" w:fill="auto"/>
          </w:tcPr>
          <w:p w14:paraId="72F5250B" w14:textId="77777777" w:rsidR="00F83EFD" w:rsidRPr="00FE5EE5" w:rsidRDefault="00F83EFD" w:rsidP="00B7589F">
            <w:pPr>
              <w:pStyle w:val="TAC"/>
              <w:rPr>
                <w:rFonts w:eastAsiaTheme="minorEastAsia"/>
                <w:lang w:eastAsia="zh-CN"/>
              </w:rPr>
            </w:pPr>
            <w:r>
              <w:rPr>
                <w:rFonts w:eastAsiaTheme="minorEastAsia"/>
                <w:sz w:val="16"/>
                <w:lang w:eastAsia="zh-CN"/>
              </w:rPr>
              <w:t>3</w:t>
            </w:r>
          </w:p>
        </w:tc>
        <w:tc>
          <w:tcPr>
            <w:tcW w:w="1736" w:type="dxa"/>
          </w:tcPr>
          <w:p w14:paraId="419B12A1" w14:textId="77777777" w:rsidR="00F83EFD" w:rsidRPr="00FE5EE5" w:rsidRDefault="00F83EFD" w:rsidP="00B7589F">
            <w:pPr>
              <w:pStyle w:val="TAC"/>
              <w:rPr>
                <w:lang w:eastAsia="zh-CN"/>
              </w:rPr>
            </w:pPr>
            <w:r w:rsidRPr="00FE5EE5">
              <w:rPr>
                <w:rFonts w:cs="Arial" w:hint="eastAsia"/>
                <w:sz w:val="16"/>
                <w:szCs w:val="16"/>
                <w:lang w:eastAsia="zh-CN"/>
              </w:rPr>
              <w:t>2</w:t>
            </w:r>
          </w:p>
        </w:tc>
        <w:tc>
          <w:tcPr>
            <w:tcW w:w="1425" w:type="dxa"/>
            <w:shd w:val="clear" w:color="auto" w:fill="auto"/>
          </w:tcPr>
          <w:p w14:paraId="7526793C" w14:textId="77777777" w:rsidR="00F83EFD" w:rsidRPr="00FE5EE5" w:rsidRDefault="00F83EFD" w:rsidP="00B7589F">
            <w:pPr>
              <w:pStyle w:val="TAC"/>
              <w:rPr>
                <w:lang w:eastAsia="zh-CN"/>
              </w:rPr>
            </w:pPr>
            <w:r w:rsidRPr="00FE5EE5">
              <w:rPr>
                <w:rFonts w:cs="Arial" w:hint="eastAsia"/>
                <w:sz w:val="16"/>
                <w:szCs w:val="16"/>
                <w:lang w:eastAsia="zh-CN"/>
              </w:rPr>
              <w:t>0</w:t>
            </w:r>
            <w:r>
              <w:rPr>
                <w:rFonts w:cs="Arial"/>
                <w:sz w:val="16"/>
                <w:szCs w:val="16"/>
                <w:lang w:eastAsia="zh-CN"/>
              </w:rPr>
              <w:t>,1,2,</w:t>
            </w:r>
            <w:r w:rsidRPr="00FE5EE5">
              <w:rPr>
                <w:rFonts w:cs="Arial"/>
                <w:sz w:val="16"/>
                <w:szCs w:val="16"/>
                <w:lang w:eastAsia="zh-CN"/>
              </w:rPr>
              <w:t>3</w:t>
            </w:r>
          </w:p>
        </w:tc>
      </w:tr>
      <w:tr w:rsidR="00F83EFD" w:rsidRPr="00FE5EE5" w14:paraId="0BC41907" w14:textId="77777777" w:rsidTr="00B7589F">
        <w:trPr>
          <w:jc w:val="center"/>
        </w:trPr>
        <w:tc>
          <w:tcPr>
            <w:tcW w:w="1200" w:type="dxa"/>
            <w:shd w:val="clear" w:color="auto" w:fill="auto"/>
          </w:tcPr>
          <w:p w14:paraId="5EBB3F28" w14:textId="77777777" w:rsidR="00F83EFD" w:rsidRPr="00FE5EE5" w:rsidRDefault="00F83EFD" w:rsidP="00B7589F">
            <w:pPr>
              <w:pStyle w:val="TAC"/>
              <w:rPr>
                <w:rFonts w:eastAsiaTheme="minorEastAsia"/>
                <w:lang w:eastAsia="zh-CN"/>
              </w:rPr>
            </w:pPr>
            <w:r>
              <w:rPr>
                <w:rFonts w:eastAsiaTheme="minorEastAsia"/>
                <w:sz w:val="16"/>
                <w:lang w:eastAsia="zh-CN"/>
              </w:rPr>
              <w:t>4</w:t>
            </w:r>
            <w:r w:rsidRPr="00FE5EE5">
              <w:rPr>
                <w:rFonts w:eastAsiaTheme="minorEastAsia" w:hint="eastAsia"/>
                <w:sz w:val="16"/>
                <w:lang w:eastAsia="zh-CN"/>
              </w:rPr>
              <w:t>-15</w:t>
            </w:r>
          </w:p>
        </w:tc>
        <w:tc>
          <w:tcPr>
            <w:tcW w:w="1736" w:type="dxa"/>
          </w:tcPr>
          <w:p w14:paraId="5072D2F9" w14:textId="77777777" w:rsidR="00F83EFD" w:rsidRPr="00FE5EE5" w:rsidRDefault="00F83EFD" w:rsidP="00B7589F">
            <w:pPr>
              <w:pStyle w:val="TAC"/>
              <w:rPr>
                <w:lang w:eastAsia="zh-CN"/>
              </w:rPr>
            </w:pPr>
            <w:r w:rsidRPr="00FE5EE5">
              <w:rPr>
                <w:rFonts w:cs="Arial"/>
                <w:sz w:val="16"/>
                <w:szCs w:val="16"/>
              </w:rPr>
              <w:t>Reserved</w:t>
            </w:r>
          </w:p>
        </w:tc>
        <w:tc>
          <w:tcPr>
            <w:tcW w:w="1425" w:type="dxa"/>
            <w:shd w:val="clear" w:color="auto" w:fill="auto"/>
          </w:tcPr>
          <w:p w14:paraId="60147472" w14:textId="77777777" w:rsidR="00F83EFD" w:rsidRPr="00FE5EE5" w:rsidRDefault="00F83EFD" w:rsidP="00B7589F">
            <w:pPr>
              <w:pStyle w:val="TAC"/>
              <w:rPr>
                <w:lang w:eastAsia="zh-CN"/>
              </w:rPr>
            </w:pPr>
            <w:r w:rsidRPr="00FE5EE5">
              <w:rPr>
                <w:rFonts w:cs="Arial"/>
                <w:sz w:val="16"/>
                <w:szCs w:val="16"/>
              </w:rPr>
              <w:t>Reserved</w:t>
            </w:r>
          </w:p>
        </w:tc>
      </w:tr>
    </w:tbl>
    <w:p w14:paraId="7D00CC53" w14:textId="77777777" w:rsidR="00F83EFD" w:rsidRPr="00FE5EE5" w:rsidRDefault="00F83EFD" w:rsidP="00F83EFD">
      <w:pPr>
        <w:pStyle w:val="B1"/>
        <w:ind w:left="0" w:firstLine="0"/>
        <w:rPr>
          <w:lang w:eastAsia="zh-CN"/>
        </w:rPr>
      </w:pPr>
    </w:p>
    <w:p w14:paraId="22AB817E" w14:textId="77777777" w:rsidR="00F83EFD" w:rsidRPr="00FE5EE5" w:rsidRDefault="00F83EFD" w:rsidP="00F83EFD">
      <w:pPr>
        <w:pStyle w:val="TH"/>
        <w:overflowPunct w:val="0"/>
        <w:autoSpaceDE w:val="0"/>
        <w:autoSpaceDN w:val="0"/>
        <w:adjustRightInd w:val="0"/>
        <w:textAlignment w:val="baseline"/>
        <w:rPr>
          <w:lang w:eastAsia="zh-CN"/>
        </w:rPr>
      </w:pPr>
      <w:r w:rsidRPr="00FE5EE5">
        <w:t xml:space="preserve">Table </w:t>
      </w:r>
      <w:r w:rsidRPr="00FE5EE5">
        <w:rPr>
          <w:rFonts w:hint="eastAsia"/>
          <w:lang w:eastAsia="zh-CN"/>
        </w:rPr>
        <w:t xml:space="preserve">2: Antenna port(s) (1000 + DMRS port), </w:t>
      </w:r>
      <w:r w:rsidRPr="00FE5EE5">
        <w:rPr>
          <w:i/>
          <w:lang w:eastAsia="zh-CN"/>
        </w:rPr>
        <w:t>dmrs-Type</w:t>
      </w:r>
      <w:r w:rsidRPr="00FE5EE5">
        <w:rPr>
          <w:lang w:eastAsia="zh-CN"/>
        </w:rPr>
        <w:t>=1</w:t>
      </w:r>
      <w:r w:rsidRPr="00FE5EE5">
        <w:rPr>
          <w:rFonts w:hint="eastAsia"/>
          <w:lang w:eastAsia="zh-CN"/>
        </w:rPr>
        <w:t>,</w:t>
      </w:r>
      <w:r w:rsidRPr="00FE5EE5">
        <w:rPr>
          <w:lang w:eastAsia="zh-CN"/>
        </w:rPr>
        <w:t xml:space="preserve"> </w:t>
      </w:r>
      <w:r w:rsidRPr="00FE5EE5">
        <w:rPr>
          <w:i/>
          <w:lang w:eastAsia="zh-CN"/>
        </w:rPr>
        <w:t>maxLength</w:t>
      </w:r>
      <w:r w:rsidRPr="00FE5EE5">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342"/>
        <w:gridCol w:w="1452"/>
      </w:tblGrid>
      <w:tr w:rsidR="00F83EFD" w:rsidRPr="00FE5EE5" w14:paraId="551E3446" w14:textId="77777777" w:rsidTr="00B7589F">
        <w:trPr>
          <w:trHeight w:val="214"/>
          <w:jc w:val="center"/>
        </w:trPr>
        <w:tc>
          <w:tcPr>
            <w:tcW w:w="3981" w:type="dxa"/>
            <w:gridSpan w:val="4"/>
            <w:tcBorders>
              <w:bottom w:val="single" w:sz="4" w:space="0" w:color="auto"/>
            </w:tcBorders>
            <w:shd w:val="clear" w:color="auto" w:fill="D9D9D9"/>
            <w:vAlign w:val="center"/>
          </w:tcPr>
          <w:p w14:paraId="289383A2" w14:textId="77777777" w:rsidR="00F83EFD" w:rsidRPr="00FE5EE5" w:rsidRDefault="00F83EFD" w:rsidP="00B7589F">
            <w:pPr>
              <w:pStyle w:val="TAC"/>
              <w:rPr>
                <w:rFonts w:cs="Arial"/>
                <w:b/>
                <w:bCs/>
                <w:sz w:val="16"/>
                <w:szCs w:val="16"/>
                <w:lang w:eastAsia="zh-CN"/>
              </w:rPr>
            </w:pPr>
            <w:r w:rsidRPr="00FE5EE5">
              <w:rPr>
                <w:rFonts w:cs="Arial" w:hint="eastAsia"/>
                <w:b/>
                <w:bCs/>
                <w:sz w:val="16"/>
                <w:szCs w:val="16"/>
                <w:lang w:eastAsia="zh-CN"/>
              </w:rPr>
              <w:t>One Codeword:</w:t>
            </w:r>
          </w:p>
          <w:p w14:paraId="3E2DB4EB" w14:textId="77777777" w:rsidR="00F83EFD" w:rsidRPr="00FE5EE5" w:rsidRDefault="00F83EFD" w:rsidP="00B7589F">
            <w:pPr>
              <w:jc w:val="center"/>
              <w:textAlignment w:val="baseline"/>
              <w:rPr>
                <w:rFonts w:ascii="Arial" w:eastAsia="楷体_GB2312" w:hAnsi="Arial" w:cs="Arial"/>
                <w:b/>
                <w:bCs/>
                <w:kern w:val="28"/>
                <w:sz w:val="16"/>
                <w:szCs w:val="16"/>
              </w:rPr>
            </w:pPr>
            <w:r w:rsidRPr="00FE5EE5">
              <w:rPr>
                <w:rFonts w:ascii="Arial" w:eastAsia="楷体_GB2312" w:hAnsi="Arial" w:cs="Arial"/>
                <w:b/>
                <w:bCs/>
                <w:kern w:val="28"/>
                <w:sz w:val="16"/>
                <w:szCs w:val="16"/>
              </w:rPr>
              <w:t>Codeword 0 enabled,</w:t>
            </w:r>
          </w:p>
          <w:p w14:paraId="7A8277C1" w14:textId="77777777" w:rsidR="00F83EFD" w:rsidRPr="00FE5EE5" w:rsidRDefault="00F83EFD" w:rsidP="00B7589F">
            <w:pPr>
              <w:pStyle w:val="TAC"/>
              <w:rPr>
                <w:rFonts w:cs="Arial"/>
                <w:b/>
                <w:bCs/>
                <w:sz w:val="16"/>
                <w:szCs w:val="16"/>
                <w:lang w:eastAsia="zh-CN"/>
              </w:rPr>
            </w:pPr>
            <w:r w:rsidRPr="00FE5EE5">
              <w:rPr>
                <w:rFonts w:eastAsia="楷体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7A3925E4" w14:textId="77777777" w:rsidR="00F83EFD" w:rsidRPr="00FE5EE5" w:rsidRDefault="00F83EFD" w:rsidP="00B7589F">
            <w:pPr>
              <w:pStyle w:val="TAC"/>
              <w:rPr>
                <w:rFonts w:cs="Arial"/>
                <w:b/>
                <w:bCs/>
                <w:sz w:val="16"/>
                <w:szCs w:val="16"/>
                <w:lang w:eastAsia="zh-CN"/>
              </w:rPr>
            </w:pPr>
            <w:r w:rsidRPr="00FE5EE5">
              <w:rPr>
                <w:rFonts w:cs="Arial" w:hint="eastAsia"/>
                <w:b/>
                <w:bCs/>
                <w:sz w:val="16"/>
                <w:szCs w:val="16"/>
                <w:lang w:eastAsia="zh-CN"/>
              </w:rPr>
              <w:t>Two Codewords:</w:t>
            </w:r>
          </w:p>
          <w:p w14:paraId="7D6F828D" w14:textId="77777777" w:rsidR="00F83EFD" w:rsidRPr="00FE5EE5" w:rsidRDefault="00F83EFD" w:rsidP="00B7589F">
            <w:pPr>
              <w:jc w:val="center"/>
              <w:textAlignment w:val="baseline"/>
              <w:rPr>
                <w:rFonts w:ascii="Arial" w:eastAsia="楷体_GB2312" w:hAnsi="Arial" w:cs="Arial"/>
                <w:b/>
                <w:bCs/>
                <w:kern w:val="28"/>
                <w:sz w:val="16"/>
                <w:szCs w:val="16"/>
              </w:rPr>
            </w:pPr>
            <w:r w:rsidRPr="00FE5EE5">
              <w:rPr>
                <w:rFonts w:ascii="Arial" w:eastAsia="楷体_GB2312" w:hAnsi="Arial" w:cs="Arial"/>
                <w:b/>
                <w:bCs/>
                <w:kern w:val="28"/>
                <w:sz w:val="16"/>
                <w:szCs w:val="16"/>
              </w:rPr>
              <w:t>Codeword 0 enabled,</w:t>
            </w:r>
          </w:p>
          <w:p w14:paraId="39F05CA0" w14:textId="77777777" w:rsidR="00F83EFD" w:rsidRPr="00FE5EE5" w:rsidRDefault="00F83EFD" w:rsidP="00B7589F">
            <w:pPr>
              <w:pStyle w:val="TAC"/>
              <w:rPr>
                <w:rFonts w:cs="Arial"/>
                <w:b/>
                <w:bCs/>
                <w:sz w:val="16"/>
                <w:szCs w:val="16"/>
                <w:lang w:eastAsia="zh-CN"/>
              </w:rPr>
            </w:pPr>
            <w:r w:rsidRPr="00FE5EE5">
              <w:rPr>
                <w:rFonts w:eastAsia="楷体_GB2312" w:cs="Arial"/>
                <w:b/>
                <w:bCs/>
                <w:kern w:val="28"/>
                <w:sz w:val="16"/>
                <w:szCs w:val="16"/>
                <w:lang w:val="en-US" w:eastAsia="zh-CN"/>
              </w:rPr>
              <w:t>Codeword 1 enabled</w:t>
            </w:r>
          </w:p>
        </w:tc>
      </w:tr>
      <w:tr w:rsidR="00F83EFD" w:rsidRPr="00FE5EE5" w14:paraId="4E3B5CEA" w14:textId="77777777" w:rsidTr="00B7589F">
        <w:trPr>
          <w:trHeight w:val="214"/>
          <w:jc w:val="center"/>
        </w:trPr>
        <w:tc>
          <w:tcPr>
            <w:tcW w:w="0" w:type="auto"/>
            <w:shd w:val="clear" w:color="auto" w:fill="D9D9D9"/>
            <w:vAlign w:val="center"/>
          </w:tcPr>
          <w:p w14:paraId="02C84C95" w14:textId="77777777" w:rsidR="00F83EFD" w:rsidRPr="00FE5EE5" w:rsidRDefault="00F83EFD" w:rsidP="00B7589F">
            <w:pPr>
              <w:pStyle w:val="TAC"/>
              <w:rPr>
                <w:lang w:eastAsia="zh-CN"/>
              </w:rPr>
            </w:pPr>
            <w:r w:rsidRPr="00FE5EE5">
              <w:rPr>
                <w:rFonts w:cs="Arial"/>
                <w:b/>
                <w:bCs/>
                <w:sz w:val="16"/>
                <w:szCs w:val="16"/>
              </w:rPr>
              <w:t>Value</w:t>
            </w:r>
          </w:p>
        </w:tc>
        <w:tc>
          <w:tcPr>
            <w:tcW w:w="1274" w:type="dxa"/>
            <w:shd w:val="clear" w:color="auto" w:fill="D9D9D9"/>
            <w:vAlign w:val="center"/>
          </w:tcPr>
          <w:p w14:paraId="592E99DD" w14:textId="77777777" w:rsidR="00F83EFD" w:rsidRPr="00FE5EE5" w:rsidRDefault="00F83EFD" w:rsidP="00B7589F">
            <w:pPr>
              <w:pStyle w:val="TAC"/>
              <w:rPr>
                <w:lang w:eastAsia="zh-CN"/>
              </w:rPr>
            </w:pPr>
            <w:r w:rsidRPr="00FE5EE5">
              <w:rPr>
                <w:rFonts w:cs="Arial"/>
                <w:b/>
                <w:bCs/>
                <w:sz w:val="16"/>
                <w:szCs w:val="16"/>
              </w:rPr>
              <w:t xml:space="preserve">Number of </w:t>
            </w:r>
            <w:r w:rsidRPr="00FE5EE5">
              <w:rPr>
                <w:rFonts w:cs="Arial" w:hint="eastAsia"/>
                <w:b/>
                <w:bCs/>
                <w:sz w:val="16"/>
                <w:szCs w:val="16"/>
                <w:lang w:eastAsia="zh-CN"/>
              </w:rPr>
              <w:t xml:space="preserve">DMRS </w:t>
            </w:r>
            <w:r w:rsidRPr="00FE5EE5">
              <w:rPr>
                <w:rFonts w:cs="Arial"/>
                <w:b/>
                <w:bCs/>
                <w:sz w:val="16"/>
                <w:szCs w:val="16"/>
              </w:rPr>
              <w:t xml:space="preserve">CDM group(s) </w:t>
            </w:r>
            <w:r w:rsidRPr="00FE5EE5">
              <w:rPr>
                <w:rFonts w:cs="Arial" w:hint="eastAsia"/>
                <w:b/>
                <w:bCs/>
                <w:sz w:val="16"/>
                <w:szCs w:val="16"/>
                <w:lang w:eastAsia="zh-CN"/>
              </w:rPr>
              <w:t>without data</w:t>
            </w:r>
          </w:p>
        </w:tc>
        <w:tc>
          <w:tcPr>
            <w:tcW w:w="901" w:type="dxa"/>
            <w:shd w:val="clear" w:color="auto" w:fill="D9D9D9"/>
            <w:vAlign w:val="center"/>
          </w:tcPr>
          <w:p w14:paraId="6BD193CB" w14:textId="77777777" w:rsidR="00F83EFD" w:rsidRPr="00FE5EE5" w:rsidRDefault="00F83EFD" w:rsidP="00B7589F">
            <w:pPr>
              <w:pStyle w:val="TAC"/>
              <w:rPr>
                <w:lang w:eastAsia="zh-CN"/>
              </w:rPr>
            </w:pPr>
            <w:r w:rsidRPr="00FE5EE5">
              <w:rPr>
                <w:rFonts w:cs="Arial"/>
                <w:b/>
                <w:bCs/>
                <w:sz w:val="16"/>
                <w:szCs w:val="16"/>
              </w:rPr>
              <w:t>DMRS port(s)</w:t>
            </w:r>
          </w:p>
        </w:tc>
        <w:tc>
          <w:tcPr>
            <w:tcW w:w="1162" w:type="dxa"/>
            <w:shd w:val="clear" w:color="auto" w:fill="D9D9D9"/>
            <w:vAlign w:val="center"/>
          </w:tcPr>
          <w:p w14:paraId="621FC1CA" w14:textId="77777777" w:rsidR="00F83EFD" w:rsidRPr="00FE5EE5" w:rsidRDefault="00F83EFD" w:rsidP="00B7589F">
            <w:pPr>
              <w:pStyle w:val="TAC"/>
              <w:rPr>
                <w:lang w:eastAsia="zh-CN"/>
              </w:rPr>
            </w:pPr>
            <w:r w:rsidRPr="00FE5EE5">
              <w:rPr>
                <w:rFonts w:cs="Arial" w:hint="eastAsia"/>
                <w:b/>
                <w:bCs/>
                <w:sz w:val="16"/>
                <w:szCs w:val="16"/>
                <w:lang w:eastAsia="zh-CN"/>
              </w:rPr>
              <w:t>Number of f</w:t>
            </w:r>
            <w:r w:rsidRPr="00FE5EE5">
              <w:rPr>
                <w:rFonts w:cs="Arial"/>
                <w:b/>
                <w:bCs/>
                <w:sz w:val="16"/>
                <w:szCs w:val="16"/>
              </w:rPr>
              <w:t>ront-load symbol</w:t>
            </w:r>
            <w:r w:rsidRPr="00FE5EE5">
              <w:rPr>
                <w:rFonts w:cs="Arial" w:hint="eastAsia"/>
                <w:b/>
                <w:bCs/>
                <w:sz w:val="16"/>
                <w:szCs w:val="16"/>
                <w:lang w:eastAsia="zh-CN"/>
              </w:rPr>
              <w:t>s</w:t>
            </w:r>
          </w:p>
        </w:tc>
        <w:tc>
          <w:tcPr>
            <w:tcW w:w="697" w:type="dxa"/>
            <w:shd w:val="clear" w:color="auto" w:fill="D9D9D9"/>
            <w:vAlign w:val="center"/>
          </w:tcPr>
          <w:p w14:paraId="775A43B6" w14:textId="77777777" w:rsidR="00F83EFD" w:rsidRPr="00FE5EE5" w:rsidRDefault="00F83EFD" w:rsidP="00B7589F">
            <w:pPr>
              <w:pStyle w:val="TAC"/>
              <w:rPr>
                <w:lang w:eastAsia="zh-CN"/>
              </w:rPr>
            </w:pPr>
            <w:r w:rsidRPr="00FE5EE5">
              <w:rPr>
                <w:rFonts w:cs="Arial"/>
                <w:b/>
                <w:bCs/>
                <w:sz w:val="16"/>
                <w:szCs w:val="16"/>
              </w:rPr>
              <w:t>Value</w:t>
            </w:r>
          </w:p>
        </w:tc>
        <w:tc>
          <w:tcPr>
            <w:tcW w:w="1205" w:type="dxa"/>
            <w:shd w:val="clear" w:color="auto" w:fill="D9D9D9"/>
            <w:vAlign w:val="center"/>
          </w:tcPr>
          <w:p w14:paraId="5CE49B72" w14:textId="77777777" w:rsidR="00F83EFD" w:rsidRPr="00FE5EE5" w:rsidRDefault="00F83EFD" w:rsidP="00B7589F">
            <w:pPr>
              <w:pStyle w:val="TAC"/>
            </w:pPr>
            <w:r w:rsidRPr="00FE5EE5">
              <w:rPr>
                <w:rFonts w:cs="Arial"/>
                <w:b/>
                <w:bCs/>
                <w:sz w:val="16"/>
                <w:szCs w:val="16"/>
              </w:rPr>
              <w:t xml:space="preserve">Number of </w:t>
            </w:r>
            <w:r w:rsidRPr="00FE5EE5">
              <w:rPr>
                <w:rFonts w:cs="Arial" w:hint="eastAsia"/>
                <w:b/>
                <w:bCs/>
                <w:sz w:val="16"/>
                <w:szCs w:val="16"/>
                <w:lang w:eastAsia="zh-CN"/>
              </w:rPr>
              <w:t xml:space="preserve">DMRS </w:t>
            </w:r>
            <w:r w:rsidRPr="00FE5EE5">
              <w:rPr>
                <w:rFonts w:cs="Arial"/>
                <w:b/>
                <w:bCs/>
                <w:sz w:val="16"/>
                <w:szCs w:val="16"/>
              </w:rPr>
              <w:t xml:space="preserve">CDM group(s) </w:t>
            </w:r>
            <w:r w:rsidRPr="00FE5EE5">
              <w:rPr>
                <w:rFonts w:cs="Arial" w:hint="eastAsia"/>
                <w:b/>
                <w:bCs/>
                <w:sz w:val="16"/>
                <w:szCs w:val="16"/>
                <w:lang w:eastAsia="zh-CN"/>
              </w:rPr>
              <w:t>without data</w:t>
            </w:r>
          </w:p>
        </w:tc>
        <w:tc>
          <w:tcPr>
            <w:tcW w:w="1342" w:type="dxa"/>
            <w:shd w:val="clear" w:color="auto" w:fill="D9D9D9"/>
            <w:vAlign w:val="center"/>
          </w:tcPr>
          <w:p w14:paraId="492C47D8" w14:textId="77777777" w:rsidR="00F83EFD" w:rsidRPr="00FE5EE5" w:rsidRDefault="00F83EFD" w:rsidP="00B7589F">
            <w:pPr>
              <w:pStyle w:val="TAC"/>
            </w:pPr>
            <w:r w:rsidRPr="00FE5EE5">
              <w:rPr>
                <w:rFonts w:cs="Arial"/>
                <w:b/>
                <w:bCs/>
                <w:sz w:val="16"/>
                <w:szCs w:val="16"/>
              </w:rPr>
              <w:t>DMRS port(s)</w:t>
            </w:r>
          </w:p>
        </w:tc>
        <w:tc>
          <w:tcPr>
            <w:tcW w:w="1452" w:type="dxa"/>
            <w:shd w:val="clear" w:color="auto" w:fill="D9D9D9"/>
            <w:vAlign w:val="center"/>
          </w:tcPr>
          <w:p w14:paraId="42CD04BB" w14:textId="77777777" w:rsidR="00F83EFD" w:rsidRPr="00FE5EE5" w:rsidRDefault="00F83EFD" w:rsidP="00B7589F">
            <w:pPr>
              <w:pStyle w:val="TAC"/>
              <w:rPr>
                <w:lang w:eastAsia="zh-CN"/>
              </w:rPr>
            </w:pPr>
            <w:r w:rsidRPr="00FE5EE5">
              <w:rPr>
                <w:rFonts w:cs="Arial" w:hint="eastAsia"/>
                <w:b/>
                <w:bCs/>
                <w:sz w:val="16"/>
                <w:szCs w:val="16"/>
                <w:lang w:eastAsia="zh-CN"/>
              </w:rPr>
              <w:t>Number of f</w:t>
            </w:r>
            <w:r w:rsidRPr="00FE5EE5">
              <w:rPr>
                <w:rFonts w:cs="Arial"/>
                <w:b/>
                <w:bCs/>
                <w:sz w:val="16"/>
                <w:szCs w:val="16"/>
              </w:rPr>
              <w:t>ront-load symbol</w:t>
            </w:r>
            <w:r w:rsidRPr="00FE5EE5">
              <w:rPr>
                <w:rFonts w:cs="Arial" w:hint="eastAsia"/>
                <w:b/>
                <w:bCs/>
                <w:sz w:val="16"/>
                <w:szCs w:val="16"/>
                <w:lang w:eastAsia="zh-CN"/>
              </w:rPr>
              <w:t>s</w:t>
            </w:r>
          </w:p>
        </w:tc>
      </w:tr>
      <w:tr w:rsidR="00F83EFD" w:rsidRPr="00FE5EE5" w14:paraId="4CFA64A6" w14:textId="77777777" w:rsidTr="00B7589F">
        <w:trPr>
          <w:trHeight w:val="214"/>
          <w:jc w:val="center"/>
        </w:trPr>
        <w:tc>
          <w:tcPr>
            <w:tcW w:w="0" w:type="auto"/>
            <w:shd w:val="clear" w:color="auto" w:fill="auto"/>
            <w:vAlign w:val="center"/>
          </w:tcPr>
          <w:p w14:paraId="566854D3" w14:textId="77777777" w:rsidR="00F83EFD" w:rsidRPr="00FE5EE5" w:rsidRDefault="00F83EFD" w:rsidP="00B7589F">
            <w:pPr>
              <w:pStyle w:val="TAC"/>
              <w:rPr>
                <w:sz w:val="16"/>
                <w:szCs w:val="16"/>
                <w:lang w:eastAsia="zh-CN"/>
              </w:rPr>
            </w:pPr>
            <w:r w:rsidRPr="00FE5EE5">
              <w:rPr>
                <w:rFonts w:cs="Arial"/>
                <w:sz w:val="16"/>
                <w:szCs w:val="16"/>
              </w:rPr>
              <w:t>0</w:t>
            </w:r>
          </w:p>
        </w:tc>
        <w:tc>
          <w:tcPr>
            <w:tcW w:w="1274" w:type="dxa"/>
            <w:shd w:val="clear" w:color="auto" w:fill="auto"/>
            <w:vAlign w:val="center"/>
          </w:tcPr>
          <w:p w14:paraId="7B8AF7FE" w14:textId="77777777" w:rsidR="00F83EFD" w:rsidRPr="00FE5EE5" w:rsidRDefault="00F83EFD" w:rsidP="00B7589F">
            <w:pPr>
              <w:pStyle w:val="TAC"/>
              <w:rPr>
                <w:rFonts w:eastAsiaTheme="minorEastAsia"/>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1D58C735" w14:textId="77777777" w:rsidR="00F83EFD" w:rsidRPr="00FE5EE5" w:rsidRDefault="00F83EFD" w:rsidP="00B7589F">
            <w:pPr>
              <w:pStyle w:val="TAC"/>
              <w:rPr>
                <w:rFonts w:eastAsiaTheme="minorEastAsia"/>
                <w:sz w:val="16"/>
                <w:szCs w:val="16"/>
                <w:lang w:eastAsia="zh-CN"/>
              </w:rPr>
            </w:pPr>
            <w:r w:rsidRPr="00FE5EE5">
              <w:rPr>
                <w:rFonts w:eastAsiaTheme="minorEastAsia"/>
                <w:sz w:val="16"/>
                <w:szCs w:val="16"/>
                <w:lang w:eastAsia="zh-CN"/>
              </w:rPr>
              <w:t>0,2</w:t>
            </w:r>
          </w:p>
        </w:tc>
        <w:tc>
          <w:tcPr>
            <w:tcW w:w="1162" w:type="dxa"/>
            <w:shd w:val="clear" w:color="auto" w:fill="auto"/>
            <w:vAlign w:val="center"/>
          </w:tcPr>
          <w:p w14:paraId="71DF0083" w14:textId="77777777" w:rsidR="00F83EFD" w:rsidRPr="00FE5EE5" w:rsidRDefault="00F83EFD" w:rsidP="00B7589F">
            <w:pPr>
              <w:pStyle w:val="TAC"/>
              <w:rPr>
                <w:sz w:val="16"/>
                <w:szCs w:val="16"/>
              </w:rPr>
            </w:pPr>
            <w:r w:rsidRPr="00FE5EE5">
              <w:rPr>
                <w:rFonts w:eastAsiaTheme="minorEastAsia" w:hint="eastAsia"/>
                <w:sz w:val="16"/>
                <w:szCs w:val="16"/>
                <w:lang w:eastAsia="zh-CN"/>
              </w:rPr>
              <w:t>1</w:t>
            </w:r>
          </w:p>
        </w:tc>
        <w:tc>
          <w:tcPr>
            <w:tcW w:w="697" w:type="dxa"/>
            <w:shd w:val="clear" w:color="auto" w:fill="auto"/>
            <w:vAlign w:val="center"/>
          </w:tcPr>
          <w:p w14:paraId="13238DA4" w14:textId="77777777" w:rsidR="00F83EFD" w:rsidRPr="00FE5EE5" w:rsidRDefault="00F83EFD" w:rsidP="00B7589F">
            <w:pPr>
              <w:pStyle w:val="TAC"/>
              <w:rPr>
                <w:sz w:val="16"/>
                <w:szCs w:val="16"/>
                <w:lang w:eastAsia="zh-CN"/>
              </w:rPr>
            </w:pPr>
            <w:r w:rsidRPr="002625EB">
              <w:rPr>
                <w:rFonts w:cs="Arial"/>
                <w:sz w:val="16"/>
                <w:szCs w:val="16"/>
              </w:rPr>
              <w:t>0</w:t>
            </w:r>
          </w:p>
        </w:tc>
        <w:tc>
          <w:tcPr>
            <w:tcW w:w="1205" w:type="dxa"/>
            <w:shd w:val="clear" w:color="auto" w:fill="auto"/>
            <w:vAlign w:val="center"/>
          </w:tcPr>
          <w:p w14:paraId="55FD7D5B" w14:textId="77777777" w:rsidR="00F83EFD" w:rsidRPr="00FE5EE5" w:rsidRDefault="00F83EFD" w:rsidP="00B7589F">
            <w:pPr>
              <w:pStyle w:val="TAC"/>
              <w:rPr>
                <w:sz w:val="16"/>
                <w:szCs w:val="16"/>
              </w:rPr>
            </w:pPr>
            <w:r w:rsidRPr="002625EB">
              <w:rPr>
                <w:rFonts w:cs="Arial"/>
                <w:sz w:val="16"/>
                <w:szCs w:val="16"/>
              </w:rPr>
              <w:t>2</w:t>
            </w:r>
          </w:p>
        </w:tc>
        <w:tc>
          <w:tcPr>
            <w:tcW w:w="1342" w:type="dxa"/>
            <w:shd w:val="clear" w:color="auto" w:fill="auto"/>
            <w:vAlign w:val="center"/>
          </w:tcPr>
          <w:p w14:paraId="78BEEF69" w14:textId="77777777" w:rsidR="00F83EFD" w:rsidRPr="00FE5EE5" w:rsidRDefault="00F83EFD" w:rsidP="00B7589F">
            <w:pPr>
              <w:pStyle w:val="TAC"/>
              <w:rPr>
                <w:sz w:val="16"/>
                <w:szCs w:val="16"/>
              </w:rPr>
            </w:pPr>
            <w:r w:rsidRPr="002625EB">
              <w:rPr>
                <w:rFonts w:cs="Arial"/>
                <w:sz w:val="16"/>
                <w:szCs w:val="16"/>
              </w:rPr>
              <w:t>0-4</w:t>
            </w:r>
          </w:p>
        </w:tc>
        <w:tc>
          <w:tcPr>
            <w:tcW w:w="1452" w:type="dxa"/>
            <w:shd w:val="clear" w:color="auto" w:fill="auto"/>
            <w:vAlign w:val="center"/>
          </w:tcPr>
          <w:p w14:paraId="4FF389CD" w14:textId="77777777" w:rsidR="00F83EFD" w:rsidRPr="00FE5EE5" w:rsidRDefault="00F83EFD" w:rsidP="00B7589F">
            <w:pPr>
              <w:pStyle w:val="TAC"/>
              <w:rPr>
                <w:sz w:val="16"/>
                <w:szCs w:val="16"/>
                <w:lang w:eastAsia="zh-CN"/>
              </w:rPr>
            </w:pPr>
            <w:r w:rsidRPr="002625EB">
              <w:rPr>
                <w:rFonts w:cs="Arial"/>
                <w:sz w:val="16"/>
                <w:szCs w:val="16"/>
              </w:rPr>
              <w:t>2</w:t>
            </w:r>
          </w:p>
        </w:tc>
      </w:tr>
      <w:tr w:rsidR="00F83EFD" w:rsidRPr="00FE5EE5" w14:paraId="5770D453" w14:textId="77777777" w:rsidTr="00B7589F">
        <w:trPr>
          <w:trHeight w:val="214"/>
          <w:jc w:val="center"/>
        </w:trPr>
        <w:tc>
          <w:tcPr>
            <w:tcW w:w="0" w:type="auto"/>
            <w:shd w:val="clear" w:color="auto" w:fill="auto"/>
            <w:vAlign w:val="center"/>
          </w:tcPr>
          <w:p w14:paraId="3CF412B7" w14:textId="77777777" w:rsidR="00F83EFD" w:rsidRPr="00FE5EE5" w:rsidRDefault="00F83EFD" w:rsidP="00B7589F">
            <w:pPr>
              <w:pStyle w:val="TAC"/>
              <w:rPr>
                <w:sz w:val="16"/>
                <w:szCs w:val="16"/>
                <w:lang w:eastAsia="zh-CN"/>
              </w:rPr>
            </w:pPr>
            <w:r w:rsidRPr="00FE5EE5">
              <w:rPr>
                <w:rFonts w:cs="Arial"/>
                <w:sz w:val="16"/>
                <w:szCs w:val="16"/>
              </w:rPr>
              <w:t>1</w:t>
            </w:r>
          </w:p>
        </w:tc>
        <w:tc>
          <w:tcPr>
            <w:tcW w:w="1274" w:type="dxa"/>
            <w:shd w:val="clear" w:color="auto" w:fill="auto"/>
            <w:vAlign w:val="center"/>
          </w:tcPr>
          <w:p w14:paraId="7A7ECB39" w14:textId="77777777" w:rsidR="00F83EFD" w:rsidRPr="00FE5EE5" w:rsidRDefault="00F83EFD" w:rsidP="00B7589F">
            <w:pPr>
              <w:pStyle w:val="TAC"/>
              <w:rPr>
                <w:sz w:val="16"/>
                <w:szCs w:val="16"/>
                <w:lang w:eastAsia="zh-CN"/>
              </w:rPr>
            </w:pPr>
            <w:r w:rsidRPr="00FE5EE5">
              <w:rPr>
                <w:rFonts w:cs="Arial"/>
                <w:sz w:val="16"/>
                <w:szCs w:val="16"/>
              </w:rPr>
              <w:t>2</w:t>
            </w:r>
          </w:p>
        </w:tc>
        <w:tc>
          <w:tcPr>
            <w:tcW w:w="901" w:type="dxa"/>
            <w:shd w:val="clear" w:color="auto" w:fill="auto"/>
            <w:vAlign w:val="center"/>
          </w:tcPr>
          <w:p w14:paraId="6D473441" w14:textId="77777777" w:rsidR="00F83EFD" w:rsidRPr="00FE5EE5" w:rsidRDefault="00F83EFD" w:rsidP="00B7589F">
            <w:pPr>
              <w:pStyle w:val="TAC"/>
              <w:rPr>
                <w:sz w:val="16"/>
                <w:szCs w:val="16"/>
                <w:lang w:eastAsia="zh-CN"/>
              </w:rPr>
            </w:pPr>
            <w:r>
              <w:rPr>
                <w:rFonts w:cs="Arial"/>
                <w:sz w:val="16"/>
                <w:szCs w:val="16"/>
              </w:rPr>
              <w:t>0,1,2</w:t>
            </w:r>
          </w:p>
        </w:tc>
        <w:tc>
          <w:tcPr>
            <w:tcW w:w="1162" w:type="dxa"/>
            <w:shd w:val="clear" w:color="auto" w:fill="auto"/>
            <w:vAlign w:val="center"/>
          </w:tcPr>
          <w:p w14:paraId="5FAC86D7" w14:textId="77777777" w:rsidR="00F83EFD" w:rsidRPr="00FE5EE5" w:rsidRDefault="00F83EFD" w:rsidP="00B7589F">
            <w:pPr>
              <w:pStyle w:val="TAC"/>
              <w:rPr>
                <w:sz w:val="16"/>
                <w:szCs w:val="16"/>
                <w:lang w:eastAsia="zh-CN"/>
              </w:rPr>
            </w:pPr>
            <w:r w:rsidRPr="00FE5EE5">
              <w:rPr>
                <w:rFonts w:cs="Arial"/>
                <w:sz w:val="16"/>
                <w:szCs w:val="16"/>
              </w:rPr>
              <w:t>1</w:t>
            </w:r>
          </w:p>
        </w:tc>
        <w:tc>
          <w:tcPr>
            <w:tcW w:w="697" w:type="dxa"/>
            <w:shd w:val="clear" w:color="auto" w:fill="auto"/>
            <w:vAlign w:val="center"/>
          </w:tcPr>
          <w:p w14:paraId="78BDCF3A" w14:textId="77777777" w:rsidR="00F83EFD" w:rsidRPr="00FE5EE5" w:rsidRDefault="00F83EFD" w:rsidP="00B7589F">
            <w:pPr>
              <w:pStyle w:val="TAC"/>
              <w:rPr>
                <w:rFonts w:eastAsiaTheme="minorEastAsia"/>
                <w:sz w:val="16"/>
                <w:szCs w:val="16"/>
                <w:lang w:eastAsia="zh-CN"/>
              </w:rPr>
            </w:pPr>
            <w:r w:rsidRPr="002625EB">
              <w:rPr>
                <w:rFonts w:cs="Arial"/>
                <w:sz w:val="16"/>
                <w:szCs w:val="16"/>
              </w:rPr>
              <w:t>1</w:t>
            </w:r>
          </w:p>
        </w:tc>
        <w:tc>
          <w:tcPr>
            <w:tcW w:w="1205" w:type="dxa"/>
            <w:shd w:val="clear" w:color="auto" w:fill="auto"/>
            <w:vAlign w:val="center"/>
          </w:tcPr>
          <w:p w14:paraId="24C3DE35" w14:textId="77777777" w:rsidR="00F83EFD" w:rsidRPr="00FE5EE5" w:rsidRDefault="00F83EFD" w:rsidP="00B7589F">
            <w:pPr>
              <w:pStyle w:val="TAC"/>
              <w:rPr>
                <w:rFonts w:eastAsiaTheme="minorEastAsia"/>
                <w:sz w:val="16"/>
                <w:szCs w:val="16"/>
                <w:lang w:eastAsia="zh-CN"/>
              </w:rPr>
            </w:pPr>
            <w:r w:rsidRPr="002625EB">
              <w:rPr>
                <w:rFonts w:cs="Arial"/>
                <w:sz w:val="16"/>
                <w:szCs w:val="16"/>
              </w:rPr>
              <w:t>2</w:t>
            </w:r>
          </w:p>
        </w:tc>
        <w:tc>
          <w:tcPr>
            <w:tcW w:w="1342" w:type="dxa"/>
            <w:shd w:val="clear" w:color="auto" w:fill="auto"/>
            <w:vAlign w:val="center"/>
          </w:tcPr>
          <w:p w14:paraId="09304DBB" w14:textId="77777777" w:rsidR="00F83EFD" w:rsidRPr="00FE5EE5" w:rsidRDefault="00F83EFD" w:rsidP="00B7589F">
            <w:pPr>
              <w:pStyle w:val="TAC"/>
              <w:rPr>
                <w:rFonts w:eastAsiaTheme="minorEastAsia"/>
                <w:sz w:val="16"/>
                <w:szCs w:val="16"/>
                <w:lang w:eastAsia="zh-CN"/>
              </w:rPr>
            </w:pPr>
            <w:r w:rsidRPr="002625EB">
              <w:rPr>
                <w:rFonts w:cs="Arial"/>
                <w:sz w:val="16"/>
                <w:szCs w:val="16"/>
              </w:rPr>
              <w:t>0,1,2,3,4,6</w:t>
            </w:r>
          </w:p>
        </w:tc>
        <w:tc>
          <w:tcPr>
            <w:tcW w:w="1452" w:type="dxa"/>
            <w:shd w:val="clear" w:color="auto" w:fill="auto"/>
            <w:vAlign w:val="center"/>
          </w:tcPr>
          <w:p w14:paraId="1D22B46F" w14:textId="77777777" w:rsidR="00F83EFD" w:rsidRPr="00FE5EE5" w:rsidRDefault="00F83EFD" w:rsidP="00B7589F">
            <w:pPr>
              <w:pStyle w:val="TAC"/>
              <w:rPr>
                <w:rFonts w:eastAsiaTheme="minorEastAsia"/>
                <w:sz w:val="16"/>
                <w:szCs w:val="16"/>
                <w:lang w:eastAsia="zh-CN"/>
              </w:rPr>
            </w:pPr>
            <w:r w:rsidRPr="002625EB">
              <w:rPr>
                <w:rFonts w:cs="Arial"/>
                <w:sz w:val="16"/>
                <w:szCs w:val="16"/>
              </w:rPr>
              <w:t>2</w:t>
            </w:r>
          </w:p>
        </w:tc>
      </w:tr>
      <w:tr w:rsidR="00F83EFD" w:rsidRPr="00FE5EE5" w14:paraId="659B5D70" w14:textId="77777777" w:rsidTr="00B7589F">
        <w:trPr>
          <w:trHeight w:val="214"/>
          <w:jc w:val="center"/>
        </w:trPr>
        <w:tc>
          <w:tcPr>
            <w:tcW w:w="0" w:type="auto"/>
            <w:shd w:val="clear" w:color="auto" w:fill="auto"/>
            <w:vAlign w:val="center"/>
          </w:tcPr>
          <w:p w14:paraId="1E8E515E" w14:textId="77777777" w:rsidR="00F83EFD" w:rsidRPr="00FE5EE5" w:rsidRDefault="00F83EFD" w:rsidP="00B7589F">
            <w:pPr>
              <w:pStyle w:val="TAC"/>
              <w:rPr>
                <w:sz w:val="16"/>
                <w:szCs w:val="16"/>
                <w:lang w:eastAsia="zh-CN"/>
              </w:rPr>
            </w:pPr>
            <w:r w:rsidRPr="00FE5EE5">
              <w:rPr>
                <w:rFonts w:cs="Arial"/>
                <w:sz w:val="16"/>
                <w:szCs w:val="16"/>
              </w:rPr>
              <w:t>2</w:t>
            </w:r>
          </w:p>
        </w:tc>
        <w:tc>
          <w:tcPr>
            <w:tcW w:w="1274" w:type="dxa"/>
            <w:shd w:val="clear" w:color="auto" w:fill="auto"/>
            <w:vAlign w:val="center"/>
          </w:tcPr>
          <w:p w14:paraId="54D43520" w14:textId="77777777" w:rsidR="00F83EFD" w:rsidRPr="00FE5EE5" w:rsidRDefault="00F83EFD" w:rsidP="00B7589F">
            <w:pPr>
              <w:pStyle w:val="TAC"/>
              <w:rPr>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6C06EC62" w14:textId="77777777" w:rsidR="00F83EFD" w:rsidRPr="00FE5EE5" w:rsidRDefault="00F83EFD" w:rsidP="00B7589F">
            <w:pPr>
              <w:pStyle w:val="TAC"/>
              <w:rPr>
                <w:sz w:val="16"/>
                <w:szCs w:val="16"/>
              </w:rPr>
            </w:pPr>
            <w:r>
              <w:rPr>
                <w:rFonts w:eastAsiaTheme="minorEastAsia"/>
                <w:sz w:val="16"/>
                <w:szCs w:val="16"/>
                <w:lang w:eastAsia="zh-CN"/>
              </w:rPr>
              <w:t>0,2,3</w:t>
            </w:r>
          </w:p>
        </w:tc>
        <w:tc>
          <w:tcPr>
            <w:tcW w:w="1162" w:type="dxa"/>
            <w:shd w:val="clear" w:color="auto" w:fill="auto"/>
            <w:vAlign w:val="center"/>
          </w:tcPr>
          <w:p w14:paraId="60A74AAF" w14:textId="77777777" w:rsidR="00F83EFD" w:rsidRPr="00FE5EE5" w:rsidRDefault="00F83EFD" w:rsidP="00B7589F">
            <w:pPr>
              <w:pStyle w:val="TAC"/>
              <w:rPr>
                <w:sz w:val="16"/>
                <w:szCs w:val="16"/>
              </w:rPr>
            </w:pPr>
            <w:r w:rsidRPr="00FE5EE5">
              <w:rPr>
                <w:rFonts w:eastAsiaTheme="minorEastAsia" w:hint="eastAsia"/>
                <w:sz w:val="16"/>
                <w:szCs w:val="16"/>
                <w:lang w:eastAsia="zh-CN"/>
              </w:rPr>
              <w:t>1</w:t>
            </w:r>
          </w:p>
        </w:tc>
        <w:tc>
          <w:tcPr>
            <w:tcW w:w="697" w:type="dxa"/>
            <w:shd w:val="clear" w:color="auto" w:fill="auto"/>
            <w:vAlign w:val="center"/>
          </w:tcPr>
          <w:p w14:paraId="0CE908C0" w14:textId="77777777" w:rsidR="00F83EFD" w:rsidRPr="00FE5EE5" w:rsidRDefault="00F83EFD" w:rsidP="00B7589F">
            <w:pPr>
              <w:pStyle w:val="TAC"/>
              <w:rPr>
                <w:sz w:val="16"/>
                <w:szCs w:val="16"/>
                <w:lang w:eastAsia="zh-CN"/>
              </w:rPr>
            </w:pPr>
            <w:r w:rsidRPr="002625EB">
              <w:rPr>
                <w:rFonts w:cs="Arial"/>
                <w:sz w:val="16"/>
                <w:szCs w:val="16"/>
              </w:rPr>
              <w:t>2</w:t>
            </w:r>
          </w:p>
        </w:tc>
        <w:tc>
          <w:tcPr>
            <w:tcW w:w="1205" w:type="dxa"/>
            <w:shd w:val="clear" w:color="auto" w:fill="auto"/>
            <w:vAlign w:val="center"/>
          </w:tcPr>
          <w:p w14:paraId="630153D0" w14:textId="77777777" w:rsidR="00F83EFD" w:rsidRPr="00FE5EE5" w:rsidRDefault="00F83EFD" w:rsidP="00B7589F">
            <w:pPr>
              <w:pStyle w:val="TAC"/>
              <w:rPr>
                <w:sz w:val="16"/>
                <w:szCs w:val="16"/>
              </w:rPr>
            </w:pPr>
            <w:r w:rsidRPr="002625EB">
              <w:rPr>
                <w:rFonts w:cs="Arial"/>
                <w:sz w:val="16"/>
                <w:szCs w:val="16"/>
              </w:rPr>
              <w:t>2</w:t>
            </w:r>
          </w:p>
        </w:tc>
        <w:tc>
          <w:tcPr>
            <w:tcW w:w="1342" w:type="dxa"/>
            <w:shd w:val="clear" w:color="auto" w:fill="auto"/>
            <w:vAlign w:val="center"/>
          </w:tcPr>
          <w:p w14:paraId="44F936E4" w14:textId="77777777" w:rsidR="00F83EFD" w:rsidRPr="00FE5EE5" w:rsidRDefault="00F83EFD" w:rsidP="00B7589F">
            <w:pPr>
              <w:pStyle w:val="TAC"/>
              <w:rPr>
                <w:sz w:val="16"/>
                <w:szCs w:val="16"/>
              </w:rPr>
            </w:pPr>
            <w:r w:rsidRPr="002625EB">
              <w:rPr>
                <w:rFonts w:cs="Arial"/>
                <w:sz w:val="16"/>
                <w:szCs w:val="16"/>
              </w:rPr>
              <w:t>0,1,2,3,4,5,6</w:t>
            </w:r>
          </w:p>
        </w:tc>
        <w:tc>
          <w:tcPr>
            <w:tcW w:w="1452" w:type="dxa"/>
            <w:shd w:val="clear" w:color="auto" w:fill="auto"/>
            <w:vAlign w:val="center"/>
          </w:tcPr>
          <w:p w14:paraId="27BBAAFC" w14:textId="77777777" w:rsidR="00F83EFD" w:rsidRPr="00FE5EE5" w:rsidRDefault="00F83EFD" w:rsidP="00B7589F">
            <w:pPr>
              <w:pStyle w:val="TAC"/>
              <w:rPr>
                <w:sz w:val="16"/>
                <w:szCs w:val="16"/>
                <w:lang w:eastAsia="zh-CN"/>
              </w:rPr>
            </w:pPr>
            <w:r w:rsidRPr="002625EB">
              <w:rPr>
                <w:rFonts w:cs="Arial"/>
                <w:sz w:val="16"/>
                <w:szCs w:val="16"/>
              </w:rPr>
              <w:t>2</w:t>
            </w:r>
          </w:p>
        </w:tc>
      </w:tr>
      <w:tr w:rsidR="00F83EFD" w:rsidRPr="00FE5EE5" w14:paraId="15CCEBA8" w14:textId="77777777" w:rsidTr="00B7589F">
        <w:trPr>
          <w:trHeight w:val="214"/>
          <w:jc w:val="center"/>
        </w:trPr>
        <w:tc>
          <w:tcPr>
            <w:tcW w:w="0" w:type="auto"/>
            <w:shd w:val="clear" w:color="auto" w:fill="auto"/>
            <w:vAlign w:val="center"/>
          </w:tcPr>
          <w:p w14:paraId="145C6E01" w14:textId="77777777" w:rsidR="00F83EFD" w:rsidRPr="00FE5EE5" w:rsidRDefault="00F83EFD" w:rsidP="00B7589F">
            <w:pPr>
              <w:pStyle w:val="TAC"/>
              <w:rPr>
                <w:sz w:val="16"/>
                <w:szCs w:val="16"/>
                <w:lang w:eastAsia="zh-CN"/>
              </w:rPr>
            </w:pPr>
            <w:r w:rsidRPr="00FE5EE5">
              <w:rPr>
                <w:rFonts w:cs="Arial"/>
                <w:sz w:val="16"/>
                <w:szCs w:val="16"/>
              </w:rPr>
              <w:t>3</w:t>
            </w:r>
          </w:p>
        </w:tc>
        <w:tc>
          <w:tcPr>
            <w:tcW w:w="1274" w:type="dxa"/>
            <w:shd w:val="clear" w:color="auto" w:fill="auto"/>
            <w:vAlign w:val="center"/>
          </w:tcPr>
          <w:p w14:paraId="38F4C773" w14:textId="77777777" w:rsidR="00F83EFD" w:rsidRPr="00FE5EE5" w:rsidRDefault="00F83EFD" w:rsidP="00B7589F">
            <w:pPr>
              <w:pStyle w:val="TAC"/>
              <w:rPr>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21944B44" w14:textId="77777777" w:rsidR="00F83EFD" w:rsidRPr="00FE5EE5" w:rsidRDefault="00F83EFD" w:rsidP="00B7589F">
            <w:pPr>
              <w:pStyle w:val="TAC"/>
              <w:rPr>
                <w:sz w:val="16"/>
                <w:szCs w:val="16"/>
                <w:lang w:eastAsia="zh-CN"/>
              </w:rPr>
            </w:pPr>
            <w:r>
              <w:rPr>
                <w:rFonts w:eastAsiaTheme="minorEastAsia"/>
                <w:sz w:val="16"/>
                <w:szCs w:val="16"/>
                <w:lang w:eastAsia="zh-CN"/>
              </w:rPr>
              <w:t>0,1,2,3</w:t>
            </w:r>
          </w:p>
        </w:tc>
        <w:tc>
          <w:tcPr>
            <w:tcW w:w="1162" w:type="dxa"/>
            <w:shd w:val="clear" w:color="auto" w:fill="auto"/>
            <w:vAlign w:val="center"/>
          </w:tcPr>
          <w:p w14:paraId="511823ED" w14:textId="77777777" w:rsidR="00F83EFD" w:rsidRPr="00FE5EE5" w:rsidRDefault="00F83EFD" w:rsidP="00B7589F">
            <w:pPr>
              <w:pStyle w:val="TAC"/>
              <w:rPr>
                <w:sz w:val="16"/>
                <w:szCs w:val="16"/>
                <w:lang w:eastAsia="zh-CN"/>
              </w:rPr>
            </w:pPr>
            <w:r w:rsidRPr="00FE5EE5">
              <w:rPr>
                <w:rFonts w:eastAsiaTheme="minorEastAsia" w:hint="eastAsia"/>
                <w:sz w:val="16"/>
                <w:szCs w:val="16"/>
                <w:lang w:eastAsia="zh-CN"/>
              </w:rPr>
              <w:t>1</w:t>
            </w:r>
          </w:p>
        </w:tc>
        <w:tc>
          <w:tcPr>
            <w:tcW w:w="697" w:type="dxa"/>
            <w:shd w:val="clear" w:color="auto" w:fill="auto"/>
            <w:vAlign w:val="center"/>
          </w:tcPr>
          <w:p w14:paraId="26272C17" w14:textId="77777777" w:rsidR="00F83EFD" w:rsidRPr="00FE5EE5" w:rsidRDefault="00F83EFD" w:rsidP="00B7589F">
            <w:pPr>
              <w:pStyle w:val="TAC"/>
              <w:rPr>
                <w:rFonts w:eastAsiaTheme="minorEastAsia"/>
                <w:sz w:val="16"/>
                <w:szCs w:val="16"/>
                <w:lang w:eastAsia="zh-CN"/>
              </w:rPr>
            </w:pPr>
            <w:r w:rsidRPr="002625EB">
              <w:rPr>
                <w:sz w:val="16"/>
                <w:szCs w:val="16"/>
              </w:rPr>
              <w:t>3</w:t>
            </w:r>
          </w:p>
        </w:tc>
        <w:tc>
          <w:tcPr>
            <w:tcW w:w="1205" w:type="dxa"/>
            <w:shd w:val="clear" w:color="auto" w:fill="auto"/>
            <w:vAlign w:val="center"/>
          </w:tcPr>
          <w:p w14:paraId="47D344E6" w14:textId="77777777" w:rsidR="00F83EFD" w:rsidRPr="00FE5EE5" w:rsidRDefault="00F83EFD" w:rsidP="00B7589F">
            <w:pPr>
              <w:pStyle w:val="TAC"/>
              <w:rPr>
                <w:rFonts w:eastAsiaTheme="minorEastAsia"/>
                <w:sz w:val="16"/>
                <w:szCs w:val="16"/>
                <w:lang w:eastAsia="zh-CN"/>
              </w:rPr>
            </w:pPr>
            <w:r w:rsidRPr="002625EB">
              <w:rPr>
                <w:sz w:val="16"/>
                <w:szCs w:val="16"/>
              </w:rPr>
              <w:t>2</w:t>
            </w:r>
          </w:p>
        </w:tc>
        <w:tc>
          <w:tcPr>
            <w:tcW w:w="1342" w:type="dxa"/>
            <w:shd w:val="clear" w:color="auto" w:fill="auto"/>
            <w:vAlign w:val="center"/>
          </w:tcPr>
          <w:p w14:paraId="0F06FD88" w14:textId="77777777" w:rsidR="00F83EFD" w:rsidRPr="00FE5EE5" w:rsidRDefault="00F83EFD" w:rsidP="00B7589F">
            <w:pPr>
              <w:pStyle w:val="TAC"/>
              <w:rPr>
                <w:sz w:val="16"/>
                <w:szCs w:val="16"/>
              </w:rPr>
            </w:pPr>
            <w:r w:rsidRPr="002625EB">
              <w:rPr>
                <w:sz w:val="16"/>
                <w:szCs w:val="16"/>
              </w:rPr>
              <w:t>0,1,2,3,4,5,6,7</w:t>
            </w:r>
          </w:p>
        </w:tc>
        <w:tc>
          <w:tcPr>
            <w:tcW w:w="1452" w:type="dxa"/>
            <w:shd w:val="clear" w:color="auto" w:fill="auto"/>
            <w:vAlign w:val="center"/>
          </w:tcPr>
          <w:p w14:paraId="1A38F2F2" w14:textId="77777777" w:rsidR="00F83EFD" w:rsidRPr="00FE5EE5" w:rsidRDefault="00F83EFD" w:rsidP="00B7589F">
            <w:pPr>
              <w:pStyle w:val="TAC"/>
              <w:rPr>
                <w:rFonts w:eastAsiaTheme="minorEastAsia"/>
                <w:sz w:val="16"/>
                <w:szCs w:val="16"/>
                <w:lang w:eastAsia="zh-CN"/>
              </w:rPr>
            </w:pPr>
            <w:r w:rsidRPr="002625EB">
              <w:rPr>
                <w:sz w:val="16"/>
                <w:szCs w:val="16"/>
              </w:rPr>
              <w:t>2</w:t>
            </w:r>
          </w:p>
        </w:tc>
      </w:tr>
      <w:tr w:rsidR="00F83EFD" w:rsidRPr="00FE5EE5" w14:paraId="1E148FD1" w14:textId="77777777" w:rsidTr="00B7589F">
        <w:trPr>
          <w:trHeight w:val="214"/>
          <w:jc w:val="center"/>
        </w:trPr>
        <w:tc>
          <w:tcPr>
            <w:tcW w:w="0" w:type="auto"/>
            <w:shd w:val="clear" w:color="auto" w:fill="auto"/>
            <w:vAlign w:val="center"/>
          </w:tcPr>
          <w:p w14:paraId="71795948" w14:textId="77777777" w:rsidR="00F83EFD" w:rsidRPr="00FE5EE5" w:rsidRDefault="00F83EFD" w:rsidP="00B7589F">
            <w:pPr>
              <w:pStyle w:val="TAC"/>
              <w:rPr>
                <w:sz w:val="16"/>
                <w:szCs w:val="16"/>
                <w:lang w:eastAsia="zh-CN"/>
              </w:rPr>
            </w:pPr>
            <w:r w:rsidRPr="00FE5EE5">
              <w:rPr>
                <w:rFonts w:cs="Arial"/>
                <w:sz w:val="16"/>
                <w:szCs w:val="16"/>
              </w:rPr>
              <w:t>4</w:t>
            </w:r>
          </w:p>
        </w:tc>
        <w:tc>
          <w:tcPr>
            <w:tcW w:w="1274" w:type="dxa"/>
            <w:shd w:val="clear" w:color="auto" w:fill="auto"/>
            <w:vAlign w:val="center"/>
          </w:tcPr>
          <w:p w14:paraId="57630369" w14:textId="77777777" w:rsidR="00F83EFD" w:rsidRPr="00FE5EE5" w:rsidRDefault="00F83EFD" w:rsidP="00B7589F">
            <w:pPr>
              <w:pStyle w:val="TAC"/>
              <w:rPr>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0C86AE7C" w14:textId="77777777" w:rsidR="00F83EFD" w:rsidRPr="00FE5EE5" w:rsidRDefault="00F83EFD" w:rsidP="00B7589F">
            <w:pPr>
              <w:pStyle w:val="TAC"/>
              <w:rPr>
                <w:sz w:val="16"/>
                <w:szCs w:val="16"/>
              </w:rPr>
            </w:pPr>
            <w:r>
              <w:rPr>
                <w:rFonts w:eastAsiaTheme="minorEastAsia"/>
                <w:sz w:val="16"/>
                <w:szCs w:val="16"/>
                <w:lang w:eastAsia="zh-CN"/>
              </w:rPr>
              <w:t>0,2</w:t>
            </w:r>
          </w:p>
        </w:tc>
        <w:tc>
          <w:tcPr>
            <w:tcW w:w="1162" w:type="dxa"/>
            <w:shd w:val="clear" w:color="auto" w:fill="auto"/>
            <w:vAlign w:val="center"/>
          </w:tcPr>
          <w:p w14:paraId="25E08EA2" w14:textId="77777777" w:rsidR="00F83EFD" w:rsidRPr="00FE5EE5" w:rsidRDefault="00F83EFD" w:rsidP="00B7589F">
            <w:pPr>
              <w:pStyle w:val="TAC"/>
              <w:rPr>
                <w:sz w:val="16"/>
                <w:szCs w:val="16"/>
              </w:rPr>
            </w:pPr>
            <w:r>
              <w:rPr>
                <w:rFonts w:eastAsiaTheme="minorEastAsia"/>
                <w:sz w:val="16"/>
                <w:szCs w:val="16"/>
                <w:lang w:eastAsia="zh-CN"/>
              </w:rPr>
              <w:t>2</w:t>
            </w:r>
          </w:p>
        </w:tc>
        <w:tc>
          <w:tcPr>
            <w:tcW w:w="697" w:type="dxa"/>
            <w:shd w:val="clear" w:color="auto" w:fill="auto"/>
            <w:vAlign w:val="center"/>
          </w:tcPr>
          <w:p w14:paraId="32CCB08C" w14:textId="77777777" w:rsidR="00F83EFD" w:rsidRPr="00FE5EE5" w:rsidRDefault="00F83EFD" w:rsidP="00B7589F">
            <w:pPr>
              <w:pStyle w:val="TAC"/>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w:t>
            </w:r>
          </w:p>
        </w:tc>
        <w:tc>
          <w:tcPr>
            <w:tcW w:w="1205" w:type="dxa"/>
            <w:shd w:val="clear" w:color="auto" w:fill="auto"/>
            <w:vAlign w:val="center"/>
          </w:tcPr>
          <w:p w14:paraId="719DC093" w14:textId="77777777" w:rsidR="00F83EFD" w:rsidRPr="00FE5EE5" w:rsidRDefault="00F83EFD" w:rsidP="00B7589F">
            <w:pPr>
              <w:pStyle w:val="TAC"/>
              <w:rPr>
                <w:rFonts w:eastAsiaTheme="minorEastAsia"/>
                <w:sz w:val="16"/>
                <w:szCs w:val="16"/>
                <w:lang w:eastAsia="zh-CN"/>
              </w:rPr>
            </w:pPr>
            <w:r>
              <w:rPr>
                <w:rFonts w:eastAsiaTheme="minorEastAsia" w:hint="eastAsia"/>
                <w:sz w:val="16"/>
                <w:szCs w:val="16"/>
                <w:lang w:eastAsia="zh-CN"/>
              </w:rPr>
              <w:t>2</w:t>
            </w:r>
          </w:p>
        </w:tc>
        <w:tc>
          <w:tcPr>
            <w:tcW w:w="1342" w:type="dxa"/>
            <w:shd w:val="clear" w:color="auto" w:fill="auto"/>
            <w:vAlign w:val="center"/>
          </w:tcPr>
          <w:p w14:paraId="4BF1BFD0" w14:textId="77777777" w:rsidR="00F83EFD" w:rsidRPr="00FE5EE5" w:rsidRDefault="00F83EFD" w:rsidP="00B7589F">
            <w:pPr>
              <w:pStyle w:val="TAC"/>
              <w:rPr>
                <w:rFonts w:eastAsiaTheme="minorEastAsia"/>
                <w:sz w:val="16"/>
                <w:szCs w:val="16"/>
                <w:lang w:eastAsia="zh-CN"/>
              </w:rPr>
            </w:pPr>
            <w:r>
              <w:rPr>
                <w:rFonts w:eastAsiaTheme="minorEastAsia" w:hint="eastAsia"/>
                <w:sz w:val="16"/>
                <w:szCs w:val="16"/>
                <w:lang w:eastAsia="zh-CN"/>
              </w:rPr>
              <w:t>reserved</w:t>
            </w:r>
          </w:p>
        </w:tc>
        <w:tc>
          <w:tcPr>
            <w:tcW w:w="1452" w:type="dxa"/>
            <w:shd w:val="clear" w:color="auto" w:fill="auto"/>
            <w:vAlign w:val="center"/>
          </w:tcPr>
          <w:p w14:paraId="14586482" w14:textId="77777777" w:rsidR="00F83EFD" w:rsidRPr="00FE5EE5" w:rsidRDefault="00F83EFD" w:rsidP="00B7589F">
            <w:pPr>
              <w:pStyle w:val="TAC"/>
              <w:rPr>
                <w:rFonts w:eastAsiaTheme="minorEastAsia"/>
                <w:sz w:val="16"/>
                <w:szCs w:val="16"/>
                <w:lang w:eastAsia="zh-CN"/>
              </w:rPr>
            </w:pPr>
            <w:r>
              <w:rPr>
                <w:rFonts w:eastAsiaTheme="minorEastAsia" w:hint="eastAsia"/>
                <w:sz w:val="16"/>
                <w:szCs w:val="16"/>
                <w:lang w:eastAsia="zh-CN"/>
              </w:rPr>
              <w:t>reserved</w:t>
            </w:r>
          </w:p>
        </w:tc>
      </w:tr>
      <w:tr w:rsidR="00F83EFD" w:rsidRPr="00FE5EE5" w14:paraId="3A9C140C" w14:textId="77777777" w:rsidTr="00B7589F">
        <w:trPr>
          <w:trHeight w:val="214"/>
          <w:jc w:val="center"/>
        </w:trPr>
        <w:tc>
          <w:tcPr>
            <w:tcW w:w="0" w:type="auto"/>
            <w:shd w:val="clear" w:color="auto" w:fill="auto"/>
            <w:vAlign w:val="center"/>
          </w:tcPr>
          <w:p w14:paraId="15DE0E6F" w14:textId="77777777" w:rsidR="00F83EFD" w:rsidRPr="00FE5EE5" w:rsidRDefault="00F83EFD" w:rsidP="00B7589F">
            <w:pPr>
              <w:pStyle w:val="TAC"/>
              <w:rPr>
                <w:rFonts w:eastAsiaTheme="minorEastAsia"/>
                <w:sz w:val="16"/>
                <w:szCs w:val="16"/>
                <w:lang w:eastAsia="zh-CN"/>
              </w:rPr>
            </w:pPr>
            <w:r w:rsidRPr="00FE5EE5">
              <w:rPr>
                <w:rFonts w:eastAsiaTheme="minorEastAsia" w:hint="eastAsia"/>
                <w:sz w:val="16"/>
                <w:szCs w:val="16"/>
                <w:lang w:eastAsia="zh-CN"/>
              </w:rPr>
              <w:t>5</w:t>
            </w:r>
          </w:p>
        </w:tc>
        <w:tc>
          <w:tcPr>
            <w:tcW w:w="1274" w:type="dxa"/>
            <w:shd w:val="clear" w:color="auto" w:fill="auto"/>
            <w:vAlign w:val="center"/>
          </w:tcPr>
          <w:p w14:paraId="02DC7312" w14:textId="77777777" w:rsidR="00F83EFD" w:rsidRPr="00FE5EE5" w:rsidRDefault="00F83EFD" w:rsidP="00B7589F">
            <w:pPr>
              <w:pStyle w:val="TAC"/>
              <w:rPr>
                <w:rFonts w:eastAsiaTheme="minorEastAsia"/>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5E373C99" w14:textId="77777777" w:rsidR="00F83EFD" w:rsidRPr="00FE5EE5" w:rsidRDefault="00F83EFD" w:rsidP="00B7589F">
            <w:pPr>
              <w:pStyle w:val="TAC"/>
              <w:rPr>
                <w:rFonts w:eastAsiaTheme="minorEastAsia"/>
                <w:sz w:val="16"/>
                <w:szCs w:val="16"/>
                <w:lang w:eastAsia="zh-CN"/>
              </w:rPr>
            </w:pPr>
            <w:r>
              <w:rPr>
                <w:rFonts w:eastAsiaTheme="minorEastAsia"/>
                <w:sz w:val="16"/>
                <w:szCs w:val="16"/>
                <w:lang w:eastAsia="zh-CN"/>
              </w:rPr>
              <w:t>0,1,2</w:t>
            </w:r>
          </w:p>
        </w:tc>
        <w:tc>
          <w:tcPr>
            <w:tcW w:w="1162" w:type="dxa"/>
            <w:shd w:val="clear" w:color="auto" w:fill="auto"/>
            <w:vAlign w:val="center"/>
          </w:tcPr>
          <w:p w14:paraId="081CA93B" w14:textId="77777777" w:rsidR="00F83EFD" w:rsidRPr="00FE5EE5" w:rsidRDefault="00F83EFD" w:rsidP="00B7589F">
            <w:pPr>
              <w:pStyle w:val="TAC"/>
              <w:rPr>
                <w:rFonts w:eastAsiaTheme="minorEastAsia"/>
                <w:sz w:val="16"/>
                <w:szCs w:val="16"/>
                <w:lang w:eastAsia="zh-CN"/>
              </w:rPr>
            </w:pPr>
            <w:r w:rsidRPr="00FE5EE5">
              <w:rPr>
                <w:rFonts w:eastAsiaTheme="minorEastAsia" w:hint="eastAsia"/>
                <w:sz w:val="16"/>
                <w:szCs w:val="16"/>
                <w:lang w:eastAsia="zh-CN"/>
              </w:rPr>
              <w:t>2</w:t>
            </w:r>
          </w:p>
        </w:tc>
        <w:tc>
          <w:tcPr>
            <w:tcW w:w="697" w:type="dxa"/>
            <w:shd w:val="clear" w:color="auto" w:fill="auto"/>
            <w:vAlign w:val="center"/>
          </w:tcPr>
          <w:p w14:paraId="4E94F946" w14:textId="77777777" w:rsidR="00F83EFD" w:rsidRPr="00FE5EE5" w:rsidRDefault="00F83EFD" w:rsidP="00B7589F">
            <w:pPr>
              <w:pStyle w:val="TAC"/>
              <w:rPr>
                <w:rFonts w:eastAsiaTheme="minorEastAsia"/>
                <w:sz w:val="16"/>
                <w:szCs w:val="16"/>
                <w:lang w:eastAsia="zh-CN"/>
              </w:rPr>
            </w:pPr>
          </w:p>
        </w:tc>
        <w:tc>
          <w:tcPr>
            <w:tcW w:w="1205" w:type="dxa"/>
            <w:shd w:val="clear" w:color="auto" w:fill="auto"/>
            <w:vAlign w:val="center"/>
          </w:tcPr>
          <w:p w14:paraId="442BDF27" w14:textId="77777777" w:rsidR="00F83EFD" w:rsidRPr="00FE5EE5" w:rsidRDefault="00F83EFD" w:rsidP="00B7589F">
            <w:pPr>
              <w:pStyle w:val="TAC"/>
              <w:rPr>
                <w:rFonts w:eastAsiaTheme="minorEastAsia"/>
                <w:sz w:val="16"/>
                <w:szCs w:val="16"/>
                <w:lang w:eastAsia="zh-CN"/>
              </w:rPr>
            </w:pPr>
          </w:p>
        </w:tc>
        <w:tc>
          <w:tcPr>
            <w:tcW w:w="1342" w:type="dxa"/>
            <w:shd w:val="clear" w:color="auto" w:fill="auto"/>
            <w:vAlign w:val="center"/>
          </w:tcPr>
          <w:p w14:paraId="621CA425" w14:textId="77777777" w:rsidR="00F83EFD" w:rsidRPr="00FE5EE5" w:rsidRDefault="00F83EFD" w:rsidP="00B7589F">
            <w:pPr>
              <w:pStyle w:val="TAC"/>
              <w:rPr>
                <w:rFonts w:eastAsiaTheme="minorEastAsia"/>
                <w:sz w:val="16"/>
                <w:szCs w:val="16"/>
                <w:lang w:eastAsia="zh-CN"/>
              </w:rPr>
            </w:pPr>
          </w:p>
        </w:tc>
        <w:tc>
          <w:tcPr>
            <w:tcW w:w="1452" w:type="dxa"/>
            <w:shd w:val="clear" w:color="auto" w:fill="auto"/>
            <w:vAlign w:val="center"/>
          </w:tcPr>
          <w:p w14:paraId="7FD21C7E" w14:textId="77777777" w:rsidR="00F83EFD" w:rsidRPr="00FE5EE5" w:rsidRDefault="00F83EFD" w:rsidP="00B7589F">
            <w:pPr>
              <w:pStyle w:val="TAC"/>
              <w:rPr>
                <w:rFonts w:eastAsiaTheme="minorEastAsia"/>
                <w:sz w:val="16"/>
                <w:szCs w:val="16"/>
                <w:lang w:eastAsia="zh-CN"/>
              </w:rPr>
            </w:pPr>
          </w:p>
        </w:tc>
      </w:tr>
      <w:tr w:rsidR="00F83EFD" w:rsidRPr="00FE5EE5" w14:paraId="0C674A42" w14:textId="77777777" w:rsidTr="00B7589F">
        <w:trPr>
          <w:trHeight w:val="214"/>
          <w:jc w:val="center"/>
        </w:trPr>
        <w:tc>
          <w:tcPr>
            <w:tcW w:w="0" w:type="auto"/>
            <w:shd w:val="clear" w:color="auto" w:fill="auto"/>
            <w:vAlign w:val="center"/>
          </w:tcPr>
          <w:p w14:paraId="10B9D705" w14:textId="77777777" w:rsidR="00F83EFD" w:rsidRPr="00FE5EE5" w:rsidRDefault="00F83EFD" w:rsidP="00B7589F">
            <w:pPr>
              <w:pStyle w:val="TAC"/>
              <w:rPr>
                <w:rFonts w:eastAsiaTheme="minorEastAsia"/>
                <w:sz w:val="16"/>
                <w:szCs w:val="16"/>
                <w:lang w:eastAsia="zh-CN"/>
              </w:rPr>
            </w:pPr>
            <w:r w:rsidRPr="00FE5EE5">
              <w:rPr>
                <w:rFonts w:eastAsiaTheme="minorEastAsia" w:hint="eastAsia"/>
                <w:sz w:val="16"/>
                <w:szCs w:val="16"/>
                <w:lang w:eastAsia="zh-CN"/>
              </w:rPr>
              <w:t>6</w:t>
            </w:r>
          </w:p>
        </w:tc>
        <w:tc>
          <w:tcPr>
            <w:tcW w:w="1274" w:type="dxa"/>
            <w:shd w:val="clear" w:color="auto" w:fill="auto"/>
            <w:vAlign w:val="center"/>
          </w:tcPr>
          <w:p w14:paraId="447A994F" w14:textId="77777777" w:rsidR="00F83EFD" w:rsidRPr="00FE5EE5" w:rsidRDefault="00F83EFD" w:rsidP="00B7589F">
            <w:pPr>
              <w:pStyle w:val="TAC"/>
              <w:rPr>
                <w:rFonts w:eastAsiaTheme="minorEastAsia"/>
                <w:strike/>
                <w:sz w:val="16"/>
                <w:szCs w:val="16"/>
                <w:lang w:eastAsia="zh-CN"/>
              </w:rPr>
            </w:pPr>
            <w:r w:rsidRPr="00FE5EE5">
              <w:rPr>
                <w:rFonts w:eastAsiaTheme="minorEastAsia" w:hint="eastAsia"/>
                <w:sz w:val="16"/>
                <w:szCs w:val="16"/>
                <w:lang w:eastAsia="zh-CN"/>
              </w:rPr>
              <w:t>2</w:t>
            </w:r>
          </w:p>
        </w:tc>
        <w:tc>
          <w:tcPr>
            <w:tcW w:w="901" w:type="dxa"/>
            <w:shd w:val="clear" w:color="auto" w:fill="auto"/>
            <w:vAlign w:val="center"/>
          </w:tcPr>
          <w:p w14:paraId="2E5831E9" w14:textId="77777777" w:rsidR="00F83EFD" w:rsidRPr="00FE5EE5" w:rsidRDefault="00F83EFD" w:rsidP="00B7589F">
            <w:pPr>
              <w:pStyle w:val="TAC"/>
              <w:rPr>
                <w:rFonts w:eastAsiaTheme="minorEastAsia"/>
                <w:strike/>
                <w:sz w:val="16"/>
                <w:szCs w:val="16"/>
                <w:lang w:eastAsia="zh-CN"/>
              </w:rPr>
            </w:pPr>
            <w:r>
              <w:rPr>
                <w:rFonts w:eastAsiaTheme="minorEastAsia"/>
                <w:sz w:val="16"/>
                <w:szCs w:val="16"/>
                <w:lang w:eastAsia="zh-CN"/>
              </w:rPr>
              <w:t>0,2,3</w:t>
            </w:r>
          </w:p>
        </w:tc>
        <w:tc>
          <w:tcPr>
            <w:tcW w:w="1162" w:type="dxa"/>
            <w:shd w:val="clear" w:color="auto" w:fill="auto"/>
            <w:vAlign w:val="center"/>
          </w:tcPr>
          <w:p w14:paraId="087F72B1" w14:textId="77777777" w:rsidR="00F83EFD" w:rsidRPr="00FE5EE5" w:rsidRDefault="00F83EFD" w:rsidP="00B7589F">
            <w:pPr>
              <w:pStyle w:val="TAC"/>
              <w:rPr>
                <w:rFonts w:eastAsiaTheme="minorEastAsia"/>
                <w:strike/>
                <w:sz w:val="16"/>
                <w:szCs w:val="16"/>
                <w:lang w:eastAsia="zh-CN"/>
              </w:rPr>
            </w:pPr>
            <w:r w:rsidRPr="00FE5EE5">
              <w:rPr>
                <w:rFonts w:eastAsiaTheme="minorEastAsia" w:hint="eastAsia"/>
                <w:sz w:val="16"/>
                <w:szCs w:val="16"/>
                <w:lang w:eastAsia="zh-CN"/>
              </w:rPr>
              <w:t>2</w:t>
            </w:r>
          </w:p>
        </w:tc>
        <w:tc>
          <w:tcPr>
            <w:tcW w:w="697" w:type="dxa"/>
            <w:shd w:val="clear" w:color="auto" w:fill="auto"/>
            <w:vAlign w:val="center"/>
          </w:tcPr>
          <w:p w14:paraId="1C5FA8E0" w14:textId="77777777" w:rsidR="00F83EFD" w:rsidRPr="00FE5EE5" w:rsidRDefault="00F83EFD" w:rsidP="00B7589F">
            <w:pPr>
              <w:pStyle w:val="TAC"/>
              <w:rPr>
                <w:rFonts w:eastAsiaTheme="minorEastAsia"/>
                <w:sz w:val="16"/>
                <w:szCs w:val="16"/>
                <w:lang w:eastAsia="zh-CN"/>
              </w:rPr>
            </w:pPr>
          </w:p>
        </w:tc>
        <w:tc>
          <w:tcPr>
            <w:tcW w:w="1205" w:type="dxa"/>
            <w:shd w:val="clear" w:color="auto" w:fill="auto"/>
            <w:vAlign w:val="center"/>
          </w:tcPr>
          <w:p w14:paraId="1CDE522C" w14:textId="77777777" w:rsidR="00F83EFD" w:rsidRPr="00FE5EE5" w:rsidRDefault="00F83EFD" w:rsidP="00B7589F">
            <w:pPr>
              <w:pStyle w:val="TAC"/>
              <w:rPr>
                <w:rFonts w:eastAsiaTheme="minorEastAsia"/>
                <w:sz w:val="16"/>
                <w:szCs w:val="16"/>
                <w:lang w:eastAsia="zh-CN"/>
              </w:rPr>
            </w:pPr>
          </w:p>
        </w:tc>
        <w:tc>
          <w:tcPr>
            <w:tcW w:w="1342" w:type="dxa"/>
            <w:shd w:val="clear" w:color="auto" w:fill="auto"/>
            <w:vAlign w:val="center"/>
          </w:tcPr>
          <w:p w14:paraId="18032FB0" w14:textId="77777777" w:rsidR="00F83EFD" w:rsidRPr="00FE5EE5" w:rsidRDefault="00F83EFD" w:rsidP="00B7589F">
            <w:pPr>
              <w:pStyle w:val="TAC"/>
              <w:rPr>
                <w:rFonts w:eastAsiaTheme="minorEastAsia"/>
                <w:sz w:val="16"/>
                <w:szCs w:val="16"/>
                <w:lang w:eastAsia="zh-CN"/>
              </w:rPr>
            </w:pPr>
          </w:p>
        </w:tc>
        <w:tc>
          <w:tcPr>
            <w:tcW w:w="1452" w:type="dxa"/>
            <w:shd w:val="clear" w:color="auto" w:fill="auto"/>
            <w:vAlign w:val="center"/>
          </w:tcPr>
          <w:p w14:paraId="4D493446" w14:textId="77777777" w:rsidR="00F83EFD" w:rsidRPr="00FE5EE5" w:rsidRDefault="00F83EFD" w:rsidP="00B7589F">
            <w:pPr>
              <w:pStyle w:val="TAC"/>
              <w:rPr>
                <w:rFonts w:eastAsiaTheme="minorEastAsia"/>
                <w:sz w:val="16"/>
                <w:szCs w:val="16"/>
                <w:lang w:eastAsia="zh-CN"/>
              </w:rPr>
            </w:pPr>
          </w:p>
        </w:tc>
      </w:tr>
      <w:tr w:rsidR="00F83EFD" w:rsidRPr="00FE5EE5" w14:paraId="4AFC0D2E" w14:textId="77777777" w:rsidTr="00B7589F">
        <w:trPr>
          <w:trHeight w:val="214"/>
          <w:jc w:val="center"/>
        </w:trPr>
        <w:tc>
          <w:tcPr>
            <w:tcW w:w="0" w:type="auto"/>
            <w:shd w:val="clear" w:color="auto" w:fill="auto"/>
            <w:vAlign w:val="center"/>
          </w:tcPr>
          <w:p w14:paraId="71987DDF" w14:textId="77777777" w:rsidR="00F83EFD" w:rsidRPr="00FE5EE5" w:rsidRDefault="00F83EFD" w:rsidP="00B7589F">
            <w:pPr>
              <w:pStyle w:val="TAC"/>
              <w:rPr>
                <w:rFonts w:eastAsiaTheme="minorEastAsia" w:cs="Arial"/>
                <w:sz w:val="16"/>
                <w:szCs w:val="16"/>
                <w:lang w:eastAsia="zh-CN"/>
              </w:rPr>
            </w:pPr>
            <w:r w:rsidRPr="00FE5EE5">
              <w:rPr>
                <w:rFonts w:eastAsiaTheme="minorEastAsia" w:cs="Arial" w:hint="eastAsia"/>
                <w:sz w:val="16"/>
                <w:szCs w:val="16"/>
                <w:lang w:eastAsia="zh-CN"/>
              </w:rPr>
              <w:t>7</w:t>
            </w:r>
          </w:p>
        </w:tc>
        <w:tc>
          <w:tcPr>
            <w:tcW w:w="1274" w:type="dxa"/>
            <w:shd w:val="clear" w:color="auto" w:fill="auto"/>
            <w:vAlign w:val="center"/>
          </w:tcPr>
          <w:p w14:paraId="0221C130" w14:textId="77777777" w:rsidR="00F83EFD" w:rsidRPr="00FE5EE5" w:rsidRDefault="00F83EFD" w:rsidP="00B7589F">
            <w:pPr>
              <w:pStyle w:val="TAC"/>
              <w:rPr>
                <w:rFonts w:eastAsiaTheme="minorEastAsia"/>
                <w:sz w:val="16"/>
                <w:szCs w:val="16"/>
                <w:lang w:eastAsia="zh-CN"/>
              </w:rPr>
            </w:pPr>
            <w:r w:rsidRPr="00FE5EE5">
              <w:rPr>
                <w:rFonts w:eastAsiaTheme="minorEastAsia" w:cs="Arial" w:hint="eastAsia"/>
                <w:sz w:val="16"/>
                <w:szCs w:val="16"/>
                <w:lang w:eastAsia="zh-CN"/>
              </w:rPr>
              <w:t>2</w:t>
            </w:r>
          </w:p>
        </w:tc>
        <w:tc>
          <w:tcPr>
            <w:tcW w:w="901" w:type="dxa"/>
            <w:shd w:val="clear" w:color="auto" w:fill="auto"/>
            <w:vAlign w:val="center"/>
          </w:tcPr>
          <w:p w14:paraId="63FCF493" w14:textId="77777777" w:rsidR="00F83EFD" w:rsidRPr="00FE5EE5" w:rsidRDefault="00F83EFD" w:rsidP="00B7589F">
            <w:pPr>
              <w:pStyle w:val="TAC"/>
              <w:rPr>
                <w:rFonts w:eastAsiaTheme="minorEastAsia"/>
                <w:sz w:val="16"/>
                <w:szCs w:val="16"/>
                <w:lang w:eastAsia="zh-CN"/>
              </w:rPr>
            </w:pPr>
            <w:r w:rsidRPr="00FE5EE5">
              <w:rPr>
                <w:rFonts w:eastAsiaTheme="minorEastAsia" w:cs="Arial" w:hint="eastAsia"/>
                <w:sz w:val="16"/>
                <w:szCs w:val="16"/>
                <w:lang w:eastAsia="zh-CN"/>
              </w:rPr>
              <w:t>0</w:t>
            </w:r>
            <w:r>
              <w:rPr>
                <w:rFonts w:eastAsiaTheme="minorEastAsia" w:cs="Arial"/>
                <w:sz w:val="16"/>
                <w:szCs w:val="16"/>
                <w:lang w:eastAsia="zh-CN"/>
              </w:rPr>
              <w:t>,1,2,3</w:t>
            </w:r>
          </w:p>
        </w:tc>
        <w:tc>
          <w:tcPr>
            <w:tcW w:w="1162" w:type="dxa"/>
            <w:shd w:val="clear" w:color="auto" w:fill="auto"/>
            <w:vAlign w:val="center"/>
          </w:tcPr>
          <w:p w14:paraId="7A3F96B3" w14:textId="77777777" w:rsidR="00F83EFD" w:rsidRPr="00FE5EE5" w:rsidRDefault="00F83EFD" w:rsidP="00B7589F">
            <w:pPr>
              <w:pStyle w:val="TAC"/>
              <w:rPr>
                <w:rFonts w:eastAsiaTheme="minorEastAsia"/>
                <w:sz w:val="16"/>
                <w:szCs w:val="16"/>
                <w:lang w:eastAsia="zh-CN"/>
              </w:rPr>
            </w:pPr>
            <w:r w:rsidRPr="00FE5EE5">
              <w:rPr>
                <w:rFonts w:eastAsiaTheme="minorEastAsia" w:cs="Arial" w:hint="eastAsia"/>
                <w:sz w:val="16"/>
                <w:szCs w:val="16"/>
                <w:lang w:eastAsia="zh-CN"/>
              </w:rPr>
              <w:t>2</w:t>
            </w:r>
          </w:p>
        </w:tc>
        <w:tc>
          <w:tcPr>
            <w:tcW w:w="697" w:type="dxa"/>
            <w:shd w:val="clear" w:color="auto" w:fill="auto"/>
            <w:vAlign w:val="center"/>
          </w:tcPr>
          <w:p w14:paraId="74854610" w14:textId="77777777" w:rsidR="00F83EFD" w:rsidRPr="00FE5EE5" w:rsidRDefault="00F83EFD" w:rsidP="00B7589F">
            <w:pPr>
              <w:pStyle w:val="TAC"/>
              <w:rPr>
                <w:rFonts w:eastAsiaTheme="minorEastAsia"/>
                <w:sz w:val="16"/>
                <w:szCs w:val="16"/>
                <w:lang w:eastAsia="zh-CN"/>
              </w:rPr>
            </w:pPr>
          </w:p>
        </w:tc>
        <w:tc>
          <w:tcPr>
            <w:tcW w:w="1205" w:type="dxa"/>
            <w:shd w:val="clear" w:color="auto" w:fill="auto"/>
            <w:vAlign w:val="center"/>
          </w:tcPr>
          <w:p w14:paraId="37DDC987" w14:textId="77777777" w:rsidR="00F83EFD" w:rsidRPr="00FE5EE5" w:rsidRDefault="00F83EFD" w:rsidP="00B7589F">
            <w:pPr>
              <w:pStyle w:val="TAC"/>
              <w:rPr>
                <w:sz w:val="16"/>
                <w:szCs w:val="16"/>
                <w:lang w:eastAsia="zh-CN"/>
              </w:rPr>
            </w:pPr>
          </w:p>
        </w:tc>
        <w:tc>
          <w:tcPr>
            <w:tcW w:w="1342" w:type="dxa"/>
            <w:shd w:val="clear" w:color="auto" w:fill="auto"/>
            <w:vAlign w:val="center"/>
          </w:tcPr>
          <w:p w14:paraId="5289014E" w14:textId="77777777" w:rsidR="00F83EFD" w:rsidRPr="00FE5EE5" w:rsidRDefault="00F83EFD" w:rsidP="00B7589F">
            <w:pPr>
              <w:pStyle w:val="TAC"/>
              <w:rPr>
                <w:sz w:val="16"/>
                <w:szCs w:val="16"/>
                <w:lang w:eastAsia="zh-CN"/>
              </w:rPr>
            </w:pPr>
          </w:p>
        </w:tc>
        <w:tc>
          <w:tcPr>
            <w:tcW w:w="1452" w:type="dxa"/>
            <w:shd w:val="clear" w:color="auto" w:fill="auto"/>
            <w:vAlign w:val="center"/>
          </w:tcPr>
          <w:p w14:paraId="6D03EF31" w14:textId="77777777" w:rsidR="00F83EFD" w:rsidRPr="00FE5EE5" w:rsidRDefault="00F83EFD" w:rsidP="00B7589F">
            <w:pPr>
              <w:pStyle w:val="TAC"/>
              <w:rPr>
                <w:rFonts w:eastAsiaTheme="minorEastAsia"/>
                <w:sz w:val="16"/>
                <w:szCs w:val="16"/>
                <w:lang w:eastAsia="zh-CN"/>
              </w:rPr>
            </w:pPr>
          </w:p>
        </w:tc>
      </w:tr>
      <w:tr w:rsidR="00F83EFD" w:rsidRPr="00F55E19" w14:paraId="21CD86B7" w14:textId="77777777" w:rsidTr="00B7589F">
        <w:trPr>
          <w:trHeight w:val="214"/>
          <w:jc w:val="center"/>
        </w:trPr>
        <w:tc>
          <w:tcPr>
            <w:tcW w:w="0" w:type="auto"/>
            <w:shd w:val="clear" w:color="auto" w:fill="auto"/>
            <w:vAlign w:val="center"/>
          </w:tcPr>
          <w:p w14:paraId="42928A95" w14:textId="77777777" w:rsidR="00F83EFD" w:rsidRPr="00FE5EE5" w:rsidRDefault="00F83EFD" w:rsidP="00B7589F">
            <w:pPr>
              <w:pStyle w:val="TAC"/>
              <w:rPr>
                <w:rFonts w:eastAsiaTheme="minorEastAsia" w:cs="Arial"/>
                <w:sz w:val="16"/>
                <w:szCs w:val="16"/>
                <w:lang w:eastAsia="zh-CN"/>
              </w:rPr>
            </w:pPr>
            <w:r>
              <w:rPr>
                <w:rFonts w:eastAsiaTheme="minorEastAsia" w:cs="Arial"/>
                <w:sz w:val="16"/>
                <w:szCs w:val="16"/>
                <w:lang w:eastAsia="zh-CN"/>
              </w:rPr>
              <w:t>8</w:t>
            </w:r>
            <w:r w:rsidRPr="00FE5EE5">
              <w:rPr>
                <w:rFonts w:eastAsiaTheme="minorEastAsia" w:cs="Arial"/>
                <w:sz w:val="16"/>
                <w:szCs w:val="16"/>
                <w:lang w:eastAsia="zh-CN"/>
              </w:rPr>
              <w:t>-31</w:t>
            </w:r>
          </w:p>
        </w:tc>
        <w:tc>
          <w:tcPr>
            <w:tcW w:w="1274" w:type="dxa"/>
            <w:shd w:val="clear" w:color="auto" w:fill="auto"/>
            <w:vAlign w:val="center"/>
          </w:tcPr>
          <w:p w14:paraId="0ADB4D0D" w14:textId="77777777" w:rsidR="00F83EFD" w:rsidRPr="00FE5EE5" w:rsidRDefault="00F83EFD" w:rsidP="00B7589F">
            <w:pPr>
              <w:pStyle w:val="TAC"/>
              <w:rPr>
                <w:rFonts w:cs="Arial"/>
                <w:sz w:val="16"/>
                <w:szCs w:val="16"/>
                <w:lang w:eastAsia="zh-CN"/>
              </w:rPr>
            </w:pPr>
            <w:r w:rsidRPr="00FE5EE5">
              <w:rPr>
                <w:rFonts w:eastAsiaTheme="minorEastAsia" w:hint="eastAsia"/>
                <w:sz w:val="16"/>
                <w:szCs w:val="16"/>
                <w:lang w:eastAsia="zh-CN"/>
              </w:rPr>
              <w:t>reserved</w:t>
            </w:r>
          </w:p>
        </w:tc>
        <w:tc>
          <w:tcPr>
            <w:tcW w:w="901" w:type="dxa"/>
            <w:shd w:val="clear" w:color="auto" w:fill="auto"/>
            <w:vAlign w:val="center"/>
          </w:tcPr>
          <w:p w14:paraId="1A2793D0" w14:textId="77777777" w:rsidR="00F83EFD" w:rsidRPr="00FE5EE5" w:rsidRDefault="00F83EFD" w:rsidP="00B7589F">
            <w:pPr>
              <w:pStyle w:val="TAC"/>
              <w:rPr>
                <w:rFonts w:cs="Arial"/>
                <w:sz w:val="16"/>
                <w:szCs w:val="16"/>
                <w:lang w:eastAsia="zh-CN"/>
              </w:rPr>
            </w:pPr>
            <w:r w:rsidRPr="00FE5EE5">
              <w:rPr>
                <w:rFonts w:eastAsiaTheme="minorEastAsia" w:hint="eastAsia"/>
                <w:sz w:val="16"/>
                <w:szCs w:val="16"/>
                <w:lang w:eastAsia="zh-CN"/>
              </w:rPr>
              <w:t>reserved</w:t>
            </w:r>
          </w:p>
        </w:tc>
        <w:tc>
          <w:tcPr>
            <w:tcW w:w="1162" w:type="dxa"/>
            <w:shd w:val="clear" w:color="auto" w:fill="auto"/>
            <w:vAlign w:val="center"/>
          </w:tcPr>
          <w:p w14:paraId="7B5E4CDA" w14:textId="77777777" w:rsidR="00F83EFD" w:rsidRPr="00F55E19" w:rsidRDefault="00F83EFD" w:rsidP="00B7589F">
            <w:pPr>
              <w:pStyle w:val="TAC"/>
              <w:rPr>
                <w:rFonts w:cs="Arial"/>
                <w:sz w:val="16"/>
                <w:szCs w:val="16"/>
                <w:lang w:eastAsia="zh-CN"/>
              </w:rPr>
            </w:pPr>
            <w:r w:rsidRPr="00FE5EE5">
              <w:rPr>
                <w:rFonts w:eastAsiaTheme="minorEastAsia" w:hint="eastAsia"/>
                <w:sz w:val="16"/>
                <w:szCs w:val="16"/>
                <w:lang w:eastAsia="zh-CN"/>
              </w:rPr>
              <w:t>reserved</w:t>
            </w:r>
          </w:p>
        </w:tc>
        <w:tc>
          <w:tcPr>
            <w:tcW w:w="697" w:type="dxa"/>
            <w:shd w:val="clear" w:color="auto" w:fill="auto"/>
            <w:vAlign w:val="center"/>
          </w:tcPr>
          <w:p w14:paraId="6BB75389" w14:textId="77777777" w:rsidR="00F83EFD" w:rsidRPr="00F55E19" w:rsidRDefault="00F83EFD" w:rsidP="00B7589F">
            <w:pPr>
              <w:pStyle w:val="TAC"/>
              <w:rPr>
                <w:sz w:val="16"/>
                <w:szCs w:val="16"/>
                <w:lang w:eastAsia="zh-CN"/>
              </w:rPr>
            </w:pPr>
          </w:p>
        </w:tc>
        <w:tc>
          <w:tcPr>
            <w:tcW w:w="1205" w:type="dxa"/>
            <w:shd w:val="clear" w:color="auto" w:fill="auto"/>
            <w:vAlign w:val="center"/>
          </w:tcPr>
          <w:p w14:paraId="730C90D9" w14:textId="77777777" w:rsidR="00F83EFD" w:rsidRPr="00F55E19" w:rsidRDefault="00F83EFD" w:rsidP="00B7589F">
            <w:pPr>
              <w:pStyle w:val="TAC"/>
              <w:rPr>
                <w:sz w:val="16"/>
                <w:szCs w:val="16"/>
                <w:lang w:eastAsia="zh-CN"/>
              </w:rPr>
            </w:pPr>
          </w:p>
        </w:tc>
        <w:tc>
          <w:tcPr>
            <w:tcW w:w="1342" w:type="dxa"/>
            <w:shd w:val="clear" w:color="auto" w:fill="auto"/>
            <w:vAlign w:val="center"/>
          </w:tcPr>
          <w:p w14:paraId="441DCC31" w14:textId="77777777" w:rsidR="00F83EFD" w:rsidRPr="00F55E19" w:rsidRDefault="00F83EFD" w:rsidP="00B7589F">
            <w:pPr>
              <w:pStyle w:val="TAC"/>
              <w:rPr>
                <w:sz w:val="16"/>
                <w:szCs w:val="16"/>
                <w:lang w:eastAsia="zh-CN"/>
              </w:rPr>
            </w:pPr>
          </w:p>
        </w:tc>
        <w:tc>
          <w:tcPr>
            <w:tcW w:w="1452" w:type="dxa"/>
            <w:shd w:val="clear" w:color="auto" w:fill="auto"/>
            <w:vAlign w:val="center"/>
          </w:tcPr>
          <w:p w14:paraId="462F5B47" w14:textId="77777777" w:rsidR="00F83EFD" w:rsidRPr="00F55E19" w:rsidRDefault="00F83EFD" w:rsidP="00B7589F">
            <w:pPr>
              <w:pStyle w:val="TAC"/>
              <w:rPr>
                <w:sz w:val="16"/>
                <w:szCs w:val="16"/>
                <w:lang w:eastAsia="zh-CN"/>
              </w:rPr>
            </w:pPr>
          </w:p>
        </w:tc>
      </w:tr>
    </w:tbl>
    <w:p w14:paraId="5EC637A5" w14:textId="77777777" w:rsidR="00F83EFD" w:rsidRDefault="00F83EFD" w:rsidP="00D11825">
      <w:pPr>
        <w:rPr>
          <w:lang w:eastAsia="zh-CN"/>
        </w:rPr>
      </w:pPr>
    </w:p>
    <w:p w14:paraId="3AFDA11A" w14:textId="60AD9612" w:rsidR="00CA22F5" w:rsidRDefault="00BE00EC" w:rsidP="00CA22F5">
      <w:pPr>
        <w:tabs>
          <w:tab w:val="num" w:pos="2160"/>
          <w:tab w:val="num" w:pos="2880"/>
        </w:tabs>
        <w:rPr>
          <w:bCs/>
          <w:iCs/>
          <w:szCs w:val="18"/>
          <w:lang w:val="en-GB" w:eastAsia="ko-KR"/>
        </w:rPr>
      </w:pPr>
      <w:r>
        <w:rPr>
          <w:b/>
          <w:i/>
          <w:lang w:eastAsia="zh-CN"/>
        </w:rPr>
        <w:t>Proposal 11</w:t>
      </w:r>
      <w:r w:rsidR="002E62AC" w:rsidRPr="00411C8F">
        <w:rPr>
          <w:b/>
          <w:i/>
          <w:lang w:eastAsia="zh-CN"/>
        </w:rPr>
        <w:t>: For single-PDCCH based NC-JT transmission, support to configure dedicated DMRS table</w:t>
      </w:r>
      <w:r w:rsidR="00EE3862">
        <w:rPr>
          <w:b/>
          <w:i/>
          <w:lang w:eastAsia="zh-CN"/>
        </w:rPr>
        <w:t>s</w:t>
      </w:r>
      <w:r w:rsidR="002E62AC" w:rsidRPr="00411C8F">
        <w:rPr>
          <w:b/>
          <w:i/>
          <w:lang w:eastAsia="zh-CN"/>
        </w:rPr>
        <w:t>.</w:t>
      </w:r>
      <w:r w:rsidR="004C4487">
        <w:rPr>
          <w:b/>
          <w:i/>
          <w:lang w:eastAsia="zh-CN"/>
        </w:rPr>
        <w:br/>
      </w:r>
    </w:p>
    <w:p w14:paraId="1049CF0C" w14:textId="6688DC43" w:rsidR="004C4487" w:rsidRPr="00473397" w:rsidRDefault="00CA22F5" w:rsidP="00473397">
      <w:pPr>
        <w:tabs>
          <w:tab w:val="num" w:pos="2160"/>
          <w:tab w:val="num" w:pos="2880"/>
        </w:tabs>
        <w:rPr>
          <w:rFonts w:eastAsia="Malgun Gothic"/>
          <w:bCs/>
          <w:iCs/>
          <w:szCs w:val="18"/>
          <w:lang w:val="en-GB" w:eastAsia="ko-KR"/>
        </w:rPr>
      </w:pPr>
      <w:r>
        <w:rPr>
          <w:bCs/>
          <w:iCs/>
          <w:szCs w:val="18"/>
          <w:lang w:val="en-GB" w:eastAsia="ko-KR"/>
        </w:rPr>
        <w:t xml:space="preserve">The following agreement </w:t>
      </w:r>
      <w:r w:rsidR="00D7137E">
        <w:rPr>
          <w:bCs/>
          <w:iCs/>
          <w:szCs w:val="18"/>
          <w:lang w:val="en-GB" w:eastAsia="ko-KR"/>
        </w:rPr>
        <w:t xml:space="preserve">for the </w:t>
      </w:r>
      <w:r w:rsidR="00AF47EB">
        <w:rPr>
          <w:bCs/>
          <w:iCs/>
          <w:szCs w:val="18"/>
          <w:lang w:val="en-GB" w:eastAsia="ko-KR"/>
        </w:rPr>
        <w:t xml:space="preserve">relationship of </w:t>
      </w:r>
      <w:r w:rsidR="00D7137E">
        <w:rPr>
          <w:bCs/>
          <w:iCs/>
          <w:szCs w:val="18"/>
          <w:lang w:val="en-GB" w:eastAsia="ko-KR"/>
        </w:rPr>
        <w:t xml:space="preserve">TCI state and DMRS ports </w:t>
      </w:r>
      <w:r>
        <w:rPr>
          <w:bCs/>
          <w:iCs/>
          <w:szCs w:val="18"/>
          <w:lang w:val="en-GB" w:eastAsia="ko-KR"/>
        </w:rPr>
        <w:t>was achieved in RAN1 #98:</w:t>
      </w:r>
    </w:p>
    <w:tbl>
      <w:tblPr>
        <w:tblStyle w:val="ac"/>
        <w:tblW w:w="0" w:type="auto"/>
        <w:tblLook w:val="04A0" w:firstRow="1" w:lastRow="0" w:firstColumn="1" w:lastColumn="0" w:noHBand="0" w:noVBand="1"/>
      </w:tblPr>
      <w:tblGrid>
        <w:gridCol w:w="9307"/>
      </w:tblGrid>
      <w:tr w:rsidR="004C4487" w14:paraId="1C7FB29F" w14:textId="77777777" w:rsidTr="004C4487">
        <w:tc>
          <w:tcPr>
            <w:tcW w:w="9307" w:type="dxa"/>
          </w:tcPr>
          <w:p w14:paraId="6DBCAFFA" w14:textId="77777777" w:rsidR="004C4487" w:rsidRPr="002640EB" w:rsidRDefault="004C4487" w:rsidP="004C4487">
            <w:pPr>
              <w:pStyle w:val="a3"/>
              <w:rPr>
                <w:b/>
                <w:bCs/>
                <w:sz w:val="22"/>
                <w:lang w:eastAsia="zh-CN"/>
              </w:rPr>
            </w:pPr>
            <w:r w:rsidRPr="002640EB">
              <w:rPr>
                <w:b/>
                <w:bCs/>
                <w:sz w:val="22"/>
                <w:highlight w:val="green"/>
                <w:lang w:eastAsia="zh-CN"/>
              </w:rPr>
              <w:t>Agreement</w:t>
            </w:r>
          </w:p>
          <w:p w14:paraId="7AB7F783" w14:textId="77777777" w:rsidR="004C4487" w:rsidRPr="002640EB" w:rsidRDefault="004C4487" w:rsidP="004C4487">
            <w:pPr>
              <w:pStyle w:val="a3"/>
              <w:widowControl/>
              <w:rPr>
                <w:sz w:val="22"/>
                <w:lang w:eastAsia="zh-CN"/>
              </w:rPr>
            </w:pPr>
            <w:r w:rsidRPr="002640EB">
              <w:rPr>
                <w:sz w:val="22"/>
                <w:lang w:eastAsia="zh-CN"/>
              </w:rPr>
              <w:t xml:space="preserve">When 2 TCI states are indicated by a </w:t>
            </w:r>
            <w:bookmarkStart w:id="6" w:name="OLE_LINK14"/>
            <w:bookmarkStart w:id="7" w:name="OLE_LINK13"/>
            <w:r w:rsidRPr="002640EB">
              <w:rPr>
                <w:sz w:val="22"/>
                <w:lang w:eastAsia="zh-CN"/>
              </w:rPr>
              <w:t>TCI</w:t>
            </w:r>
            <w:bookmarkEnd w:id="6"/>
            <w:bookmarkEnd w:id="7"/>
            <w:r w:rsidRPr="002640EB">
              <w:rPr>
                <w:sz w:val="22"/>
                <w:lang w:eastAsia="zh-CN"/>
              </w:rPr>
              <w:t xml:space="preserve"> code point, at least for DMRS type 1 and type 2 for eMBB, if indicated DMRS ports are from two CDM groups, </w:t>
            </w:r>
          </w:p>
          <w:p w14:paraId="7E9F59CB" w14:textId="77777777" w:rsidR="004C4487" w:rsidRPr="002640EB" w:rsidRDefault="004C4487" w:rsidP="004C4487">
            <w:pPr>
              <w:pStyle w:val="a3"/>
              <w:widowControl/>
              <w:numPr>
                <w:ilvl w:val="0"/>
                <w:numId w:val="25"/>
              </w:numPr>
              <w:rPr>
                <w:sz w:val="22"/>
                <w:lang w:eastAsia="zh-CN"/>
              </w:rPr>
            </w:pPr>
            <w:r w:rsidRPr="002640EB">
              <w:rPr>
                <w:sz w:val="22"/>
                <w:lang w:eastAsia="zh-CN"/>
              </w:rPr>
              <w:t>the first TCI state is applied to the first indicated CDM group</w:t>
            </w:r>
          </w:p>
          <w:p w14:paraId="4244AEAB" w14:textId="77777777" w:rsidR="004C4487" w:rsidRPr="002640EB" w:rsidRDefault="004C4487" w:rsidP="004C4487">
            <w:pPr>
              <w:pStyle w:val="a3"/>
              <w:widowControl/>
              <w:numPr>
                <w:ilvl w:val="0"/>
                <w:numId w:val="25"/>
              </w:numPr>
              <w:rPr>
                <w:sz w:val="22"/>
                <w:lang w:eastAsia="zh-CN"/>
              </w:rPr>
            </w:pPr>
            <w:r w:rsidRPr="002640EB">
              <w:rPr>
                <w:sz w:val="22"/>
                <w:lang w:eastAsia="zh-CN"/>
              </w:rPr>
              <w:lastRenderedPageBreak/>
              <w:t xml:space="preserve">the second TCI state is applied to the second indicated CDM group </w:t>
            </w:r>
          </w:p>
          <w:p w14:paraId="5FED9B94" w14:textId="77777777" w:rsidR="004C4487" w:rsidRPr="002640EB" w:rsidRDefault="004C4487" w:rsidP="004C4487">
            <w:pPr>
              <w:pStyle w:val="a3"/>
              <w:widowControl/>
              <w:rPr>
                <w:sz w:val="22"/>
                <w:lang w:eastAsia="zh-CN"/>
              </w:rPr>
            </w:pPr>
            <w:r w:rsidRPr="002640EB">
              <w:rPr>
                <w:sz w:val="22"/>
                <w:lang w:eastAsia="zh-CN"/>
              </w:rPr>
              <w:t>FFS: the definition of the first or second indicated CDM group</w:t>
            </w:r>
          </w:p>
          <w:p w14:paraId="50565ECD" w14:textId="0E15D0C4" w:rsidR="004C4487" w:rsidRPr="00473397" w:rsidRDefault="004C4487" w:rsidP="00473397">
            <w:pPr>
              <w:pStyle w:val="a3"/>
              <w:rPr>
                <w:lang w:eastAsia="zh-CN"/>
              </w:rPr>
            </w:pPr>
            <w:r w:rsidRPr="002640EB">
              <w:rPr>
                <w:sz w:val="22"/>
                <w:lang w:eastAsia="zh-CN"/>
              </w:rPr>
              <w:t>FFS: Whether above applies for only Rel-15 DMRS or for both Rel-15 and Rel-16 DMRS</w:t>
            </w:r>
          </w:p>
        </w:tc>
      </w:tr>
    </w:tbl>
    <w:p w14:paraId="0B33C5AE" w14:textId="30177E02" w:rsidR="002E62AC" w:rsidRDefault="002E62AC" w:rsidP="00D11825">
      <w:pPr>
        <w:rPr>
          <w:b/>
          <w:i/>
          <w:lang w:eastAsia="zh-CN"/>
        </w:rPr>
      </w:pPr>
    </w:p>
    <w:p w14:paraId="463DC78C" w14:textId="64AF02DB" w:rsidR="000B697F" w:rsidRDefault="00573FD3" w:rsidP="000B697F">
      <w:pPr>
        <w:pStyle w:val="a3"/>
        <w:rPr>
          <w:sz w:val="22"/>
          <w:szCs w:val="22"/>
          <w:lang w:eastAsia="zh-CN"/>
        </w:rPr>
      </w:pPr>
      <w:r w:rsidRPr="00615841">
        <w:rPr>
          <w:sz w:val="22"/>
          <w:szCs w:val="22"/>
          <w:lang w:eastAsia="zh-CN"/>
        </w:rPr>
        <w:t xml:space="preserve">Regarding to DMRS type 2, it is sufficient for NCJT based transmission to use DMRS ports from 2 CDM groups. </w:t>
      </w:r>
      <w:r w:rsidR="000B697F">
        <w:rPr>
          <w:sz w:val="22"/>
          <w:szCs w:val="22"/>
          <w:lang w:eastAsia="zh-CN"/>
        </w:rPr>
        <w:t>There is no necessary for DMRS ports from 3CDM groups. For simplicity, we have the following proposal:</w:t>
      </w:r>
    </w:p>
    <w:p w14:paraId="2B8B615D" w14:textId="1C556F14" w:rsidR="00573FD3" w:rsidRPr="000B697F" w:rsidRDefault="00DE5549" w:rsidP="000B697F">
      <w:pPr>
        <w:pStyle w:val="a3"/>
        <w:rPr>
          <w:sz w:val="22"/>
          <w:szCs w:val="22"/>
          <w:lang w:eastAsia="zh-CN"/>
        </w:rPr>
      </w:pPr>
      <w:r>
        <w:rPr>
          <w:b/>
          <w:i/>
          <w:sz w:val="22"/>
          <w:szCs w:val="22"/>
          <w:lang w:eastAsia="zh-CN"/>
        </w:rPr>
        <w:t>Proposal 12</w:t>
      </w:r>
      <w:r w:rsidR="00573FD3" w:rsidRPr="00615841">
        <w:rPr>
          <w:b/>
          <w:i/>
          <w:sz w:val="22"/>
          <w:szCs w:val="22"/>
          <w:lang w:eastAsia="zh-CN"/>
        </w:rPr>
        <w:t>:</w:t>
      </w:r>
      <w:r w:rsidR="00573FD3" w:rsidRPr="00D8705F">
        <w:rPr>
          <w:b/>
          <w:i/>
          <w:sz w:val="22"/>
          <w:szCs w:val="22"/>
          <w:lang w:eastAsia="zh-CN"/>
        </w:rPr>
        <w:t xml:space="preserve"> </w:t>
      </w:r>
      <w:r w:rsidR="00573FD3">
        <w:rPr>
          <w:b/>
          <w:i/>
          <w:sz w:val="22"/>
          <w:szCs w:val="22"/>
          <w:lang w:eastAsia="zh-CN"/>
        </w:rPr>
        <w:t>F</w:t>
      </w:r>
      <w:r w:rsidR="00573FD3" w:rsidRPr="00615841">
        <w:rPr>
          <w:b/>
          <w:i/>
          <w:sz w:val="22"/>
          <w:szCs w:val="22"/>
          <w:lang w:eastAsia="zh-CN"/>
        </w:rPr>
        <w:t>or DMRS type 2</w:t>
      </w:r>
      <w:r w:rsidR="00573FD3">
        <w:rPr>
          <w:b/>
          <w:i/>
          <w:sz w:val="22"/>
          <w:szCs w:val="22"/>
          <w:lang w:eastAsia="zh-CN"/>
        </w:rPr>
        <w:t>, n</w:t>
      </w:r>
      <w:r w:rsidR="00573FD3" w:rsidRPr="00615841">
        <w:rPr>
          <w:b/>
          <w:i/>
          <w:sz w:val="22"/>
          <w:szCs w:val="22"/>
          <w:lang w:eastAsia="zh-CN"/>
        </w:rPr>
        <w:t>ot support the schedule</w:t>
      </w:r>
      <w:r w:rsidR="00573FD3">
        <w:rPr>
          <w:b/>
          <w:i/>
          <w:sz w:val="22"/>
          <w:szCs w:val="22"/>
          <w:lang w:eastAsia="zh-CN"/>
        </w:rPr>
        <w:t>d</w:t>
      </w:r>
      <w:r w:rsidR="00573FD3" w:rsidRPr="00615841">
        <w:rPr>
          <w:b/>
          <w:i/>
          <w:sz w:val="22"/>
          <w:szCs w:val="22"/>
          <w:lang w:eastAsia="zh-CN"/>
        </w:rPr>
        <w:t xml:space="preserve"> DMRS ports from 3 CDM groups </w:t>
      </w:r>
      <w:r w:rsidR="00573FD3">
        <w:rPr>
          <w:b/>
          <w:i/>
          <w:sz w:val="22"/>
          <w:szCs w:val="22"/>
          <w:lang w:eastAsia="zh-CN"/>
        </w:rPr>
        <w:t xml:space="preserve">for single PDCCH-based NCJT. </w:t>
      </w:r>
    </w:p>
    <w:p w14:paraId="2E8DACD7" w14:textId="7E631A1C" w:rsidR="004C4487" w:rsidRPr="000B697F" w:rsidRDefault="004C4487" w:rsidP="002640EB">
      <w:pPr>
        <w:rPr>
          <w:lang w:eastAsia="zh-CN"/>
        </w:rPr>
      </w:pPr>
      <w:r w:rsidRPr="000B697F">
        <w:rPr>
          <w:lang w:eastAsia="zh-CN"/>
        </w:rPr>
        <w:t>The first remaining issue from last meeting is the definition of first or second indicated CDM group. From our perspective, the first indicated CDM group can correspond to the CDM group that the DMRS port firstly appear</w:t>
      </w:r>
      <w:r w:rsidR="00136E97">
        <w:rPr>
          <w:lang w:eastAsia="zh-CN"/>
        </w:rPr>
        <w:t>s</w:t>
      </w:r>
      <w:r w:rsidR="00AF47EB" w:rsidRPr="000B697F">
        <w:rPr>
          <w:lang w:eastAsia="zh-CN"/>
        </w:rPr>
        <w:t xml:space="preserve"> for a give</w:t>
      </w:r>
      <w:r w:rsidR="00DD64FB" w:rsidRPr="000B697F">
        <w:rPr>
          <w:lang w:eastAsia="zh-CN"/>
        </w:rPr>
        <w:t>n</w:t>
      </w:r>
      <w:r w:rsidR="00AF47EB" w:rsidRPr="000B697F">
        <w:rPr>
          <w:lang w:eastAsia="zh-CN"/>
        </w:rPr>
        <w:t xml:space="preserve"> entry in the DMRS table</w:t>
      </w:r>
      <w:r w:rsidR="00136E97">
        <w:rPr>
          <w:lang w:eastAsia="zh-CN"/>
        </w:rPr>
        <w:t xml:space="preserve">. </w:t>
      </w:r>
      <w:r w:rsidR="008170D2">
        <w:rPr>
          <w:lang w:eastAsia="zh-CN"/>
        </w:rPr>
        <w:t>T</w:t>
      </w:r>
      <w:r w:rsidR="00136E97" w:rsidRPr="00136E97">
        <w:rPr>
          <w:lang w:eastAsia="zh-CN"/>
        </w:rPr>
        <w:t>he second indicated group corresponds to</w:t>
      </w:r>
      <w:r w:rsidR="00136E97">
        <w:rPr>
          <w:lang w:eastAsia="zh-CN"/>
        </w:rPr>
        <w:t xml:space="preserve"> DMRS ports </w:t>
      </w:r>
      <w:r w:rsidR="008170D2">
        <w:rPr>
          <w:lang w:eastAsia="zh-CN"/>
        </w:rPr>
        <w:t>from another CDM group</w:t>
      </w:r>
      <w:r w:rsidRPr="000B697F">
        <w:rPr>
          <w:lang w:eastAsia="zh-CN"/>
        </w:rPr>
        <w:t>. For example, for DMRS type 2, when the schedule</w:t>
      </w:r>
      <w:r w:rsidR="000B697F">
        <w:rPr>
          <w:lang w:eastAsia="zh-CN"/>
        </w:rPr>
        <w:t>d</w:t>
      </w:r>
      <w:r w:rsidRPr="000B697F">
        <w:rPr>
          <w:lang w:eastAsia="zh-CN"/>
        </w:rPr>
        <w:t xml:space="preserve"> DMRS ports set is {0,1,2,3}, the DMRS port 0 and DMRS port 1 correspond to the first indicated CDM group, and the DMRS port 2 and DMRS port 3 belong to the second indicated CDM group. When the schedule DMRS port set is {2,3,4,5}, the DMRS port 2 and DMRS port 3 shall be view</w:t>
      </w:r>
      <w:r w:rsidR="00BE00EC">
        <w:rPr>
          <w:lang w:eastAsia="zh-CN"/>
        </w:rPr>
        <w:t>ed</w:t>
      </w:r>
      <w:r w:rsidRPr="000B697F">
        <w:rPr>
          <w:lang w:eastAsia="zh-CN"/>
        </w:rPr>
        <w:t xml:space="preserve"> as the first indicated CDM group.</w:t>
      </w:r>
    </w:p>
    <w:p w14:paraId="7462B17D" w14:textId="6786B93C" w:rsidR="00AF47EB" w:rsidRPr="000B697F" w:rsidRDefault="00DE5549" w:rsidP="004C4487">
      <w:pPr>
        <w:pStyle w:val="a3"/>
        <w:rPr>
          <w:b/>
          <w:i/>
          <w:sz w:val="22"/>
          <w:szCs w:val="22"/>
          <w:lang w:eastAsia="zh-CN"/>
        </w:rPr>
      </w:pPr>
      <w:r>
        <w:rPr>
          <w:b/>
          <w:i/>
          <w:sz w:val="22"/>
          <w:szCs w:val="22"/>
          <w:lang w:eastAsia="zh-CN"/>
        </w:rPr>
        <w:t>Proposal 13</w:t>
      </w:r>
      <w:r w:rsidR="00AF47EB" w:rsidRPr="0096576B">
        <w:rPr>
          <w:b/>
          <w:i/>
          <w:sz w:val="22"/>
          <w:szCs w:val="22"/>
          <w:lang w:eastAsia="zh-CN"/>
        </w:rPr>
        <w:t xml:space="preserve">: </w:t>
      </w:r>
      <w:r w:rsidR="00C028ED" w:rsidRPr="0096576B">
        <w:rPr>
          <w:b/>
          <w:i/>
          <w:sz w:val="22"/>
          <w:szCs w:val="22"/>
          <w:lang w:eastAsia="zh-CN"/>
        </w:rPr>
        <w:t>For a given entry in the DMRS table</w:t>
      </w:r>
      <w:r w:rsidR="0096576B" w:rsidRPr="0096576B">
        <w:rPr>
          <w:b/>
          <w:i/>
          <w:sz w:val="22"/>
          <w:szCs w:val="22"/>
          <w:lang w:eastAsia="zh-CN"/>
        </w:rPr>
        <w:t xml:space="preserve"> for single PDCCH based NCJT</w:t>
      </w:r>
      <w:r w:rsidR="00C028ED" w:rsidRPr="0096576B">
        <w:rPr>
          <w:rFonts w:hint="eastAsia"/>
          <w:b/>
          <w:i/>
          <w:sz w:val="22"/>
          <w:szCs w:val="22"/>
          <w:lang w:eastAsia="zh-CN"/>
        </w:rPr>
        <w:t>,</w:t>
      </w:r>
      <w:r w:rsidR="00C028ED" w:rsidRPr="0096576B" w:rsidDel="00370D63">
        <w:rPr>
          <w:b/>
          <w:i/>
          <w:sz w:val="22"/>
          <w:szCs w:val="22"/>
          <w:lang w:eastAsia="zh-CN"/>
        </w:rPr>
        <w:t xml:space="preserve"> </w:t>
      </w:r>
      <w:r w:rsidR="00C028ED" w:rsidRPr="0096576B">
        <w:rPr>
          <w:b/>
          <w:i/>
          <w:sz w:val="22"/>
          <w:szCs w:val="22"/>
          <w:lang w:eastAsia="zh-CN"/>
        </w:rPr>
        <w:t>s</w:t>
      </w:r>
      <w:r w:rsidR="00370D63" w:rsidRPr="0096576B">
        <w:rPr>
          <w:b/>
          <w:i/>
          <w:sz w:val="22"/>
          <w:szCs w:val="22"/>
          <w:lang w:eastAsia="zh-CN"/>
        </w:rPr>
        <w:t xml:space="preserve">upport </w:t>
      </w:r>
      <w:r w:rsidR="00AF47EB" w:rsidRPr="0096576B">
        <w:rPr>
          <w:b/>
          <w:i/>
          <w:sz w:val="22"/>
          <w:szCs w:val="22"/>
          <w:lang w:eastAsia="zh-CN"/>
        </w:rPr>
        <w:t>the first indicated CDM group</w:t>
      </w:r>
      <w:r w:rsidR="00DD64FB" w:rsidRPr="0096576B">
        <w:rPr>
          <w:b/>
          <w:i/>
          <w:sz w:val="22"/>
          <w:szCs w:val="22"/>
          <w:lang w:eastAsia="zh-CN"/>
        </w:rPr>
        <w:t xml:space="preserve"> corresponds to</w:t>
      </w:r>
      <w:r w:rsidR="00AF47EB" w:rsidRPr="0096576B">
        <w:rPr>
          <w:b/>
          <w:i/>
          <w:sz w:val="22"/>
          <w:szCs w:val="22"/>
          <w:lang w:eastAsia="zh-CN"/>
        </w:rPr>
        <w:t xml:space="preserve"> the</w:t>
      </w:r>
      <w:r w:rsidR="00A3315A" w:rsidRPr="0096576B">
        <w:rPr>
          <w:b/>
          <w:i/>
          <w:sz w:val="22"/>
          <w:szCs w:val="22"/>
          <w:lang w:eastAsia="zh-CN"/>
        </w:rPr>
        <w:t xml:space="preserve"> </w:t>
      </w:r>
      <w:r w:rsidR="000B697F" w:rsidRPr="0096576B">
        <w:rPr>
          <w:b/>
          <w:i/>
          <w:sz w:val="22"/>
          <w:szCs w:val="22"/>
          <w:lang w:eastAsia="zh-CN"/>
        </w:rPr>
        <w:t>CDM group where</w:t>
      </w:r>
      <w:r w:rsidR="00A3315A" w:rsidRPr="0096576B">
        <w:rPr>
          <w:b/>
          <w:i/>
          <w:sz w:val="22"/>
          <w:szCs w:val="22"/>
          <w:lang w:eastAsia="zh-CN"/>
        </w:rPr>
        <w:t xml:space="preserve"> </w:t>
      </w:r>
      <w:r w:rsidR="000B697F" w:rsidRPr="0096576B">
        <w:rPr>
          <w:b/>
          <w:i/>
          <w:sz w:val="22"/>
          <w:szCs w:val="22"/>
          <w:lang w:eastAsia="zh-CN"/>
        </w:rPr>
        <w:t xml:space="preserve">firstly appearing </w:t>
      </w:r>
      <w:r w:rsidR="00AF47EB" w:rsidRPr="0096576B">
        <w:rPr>
          <w:b/>
          <w:i/>
          <w:sz w:val="22"/>
          <w:szCs w:val="22"/>
          <w:lang w:eastAsia="zh-CN"/>
        </w:rPr>
        <w:t>DMRS port</w:t>
      </w:r>
      <w:r w:rsidR="000B697F" w:rsidRPr="0096576B">
        <w:rPr>
          <w:b/>
          <w:i/>
          <w:sz w:val="22"/>
          <w:szCs w:val="22"/>
          <w:lang w:eastAsia="zh-CN"/>
        </w:rPr>
        <w:t xml:space="preserve"> lies in</w:t>
      </w:r>
      <w:r w:rsidR="00A3315A" w:rsidRPr="0096576B">
        <w:rPr>
          <w:b/>
          <w:i/>
          <w:sz w:val="22"/>
          <w:szCs w:val="22"/>
          <w:lang w:eastAsia="zh-CN"/>
        </w:rPr>
        <w:t>,</w:t>
      </w:r>
      <w:r w:rsidR="00A3315A">
        <w:rPr>
          <w:b/>
          <w:i/>
          <w:sz w:val="22"/>
          <w:szCs w:val="22"/>
          <w:lang w:eastAsia="zh-CN"/>
        </w:rPr>
        <w:t xml:space="preserve"> and the second indicated CDM group corresponds to DMRS ports from </w:t>
      </w:r>
      <w:r w:rsidR="00573FD3">
        <w:rPr>
          <w:b/>
          <w:i/>
          <w:sz w:val="22"/>
          <w:szCs w:val="22"/>
          <w:lang w:eastAsia="zh-CN"/>
        </w:rPr>
        <w:t>another CDM group</w:t>
      </w:r>
      <w:r w:rsidR="00C028ED">
        <w:rPr>
          <w:b/>
          <w:i/>
          <w:sz w:val="22"/>
          <w:szCs w:val="22"/>
          <w:lang w:eastAsia="zh-CN"/>
        </w:rPr>
        <w:t>.</w:t>
      </w:r>
      <w:r w:rsidR="00A3315A">
        <w:rPr>
          <w:b/>
          <w:i/>
          <w:sz w:val="22"/>
          <w:szCs w:val="22"/>
          <w:lang w:eastAsia="zh-CN"/>
        </w:rPr>
        <w:t xml:space="preserve"> </w:t>
      </w:r>
      <w:r w:rsidR="00A3315A" w:rsidRPr="000B697F">
        <w:rPr>
          <w:b/>
          <w:i/>
          <w:sz w:val="22"/>
          <w:szCs w:val="22"/>
          <w:lang w:eastAsia="zh-CN"/>
        </w:rPr>
        <w:t xml:space="preserve"> </w:t>
      </w:r>
    </w:p>
    <w:p w14:paraId="57A84CD0" w14:textId="2739FCD3" w:rsidR="004C4487" w:rsidRPr="000B697F" w:rsidRDefault="00856E8E" w:rsidP="002640EB">
      <w:pPr>
        <w:rPr>
          <w:lang w:eastAsia="zh-CN"/>
        </w:rPr>
      </w:pPr>
      <w:r w:rsidRPr="000B697F">
        <w:rPr>
          <w:lang w:eastAsia="zh-CN"/>
        </w:rPr>
        <w:t>The second FFS</w:t>
      </w:r>
      <w:r w:rsidR="004C4487" w:rsidRPr="000B697F">
        <w:rPr>
          <w:lang w:eastAsia="zh-CN"/>
        </w:rPr>
        <w:t xml:space="preserve"> is </w:t>
      </w:r>
      <w:r w:rsidRPr="000B697F">
        <w:rPr>
          <w:lang w:eastAsia="zh-CN"/>
        </w:rPr>
        <w:t xml:space="preserve">that </w:t>
      </w:r>
      <w:r w:rsidR="004C4487" w:rsidRPr="000B697F">
        <w:rPr>
          <w:lang w:eastAsia="zh-CN"/>
        </w:rPr>
        <w:t xml:space="preserve">whether we can support Rel-16 DMRS for NCJT transmission based on single DCI. </w:t>
      </w:r>
      <w:r w:rsidRPr="000B697F">
        <w:rPr>
          <w:lang w:eastAsia="zh-CN"/>
        </w:rPr>
        <w:t xml:space="preserve">In Rel-16, considering PAPR issue caused by </w:t>
      </w:r>
      <w:r w:rsidR="000340EA" w:rsidRPr="000B697F">
        <w:rPr>
          <w:lang w:eastAsia="zh-CN"/>
        </w:rPr>
        <w:t xml:space="preserve">superposition of DMRS ports from different CDM groups with </w:t>
      </w:r>
      <w:r w:rsidRPr="000B697F">
        <w:rPr>
          <w:lang w:eastAsia="zh-CN"/>
        </w:rPr>
        <w:t xml:space="preserve">same </w:t>
      </w:r>
      <w:r w:rsidR="00BE00EC">
        <w:rPr>
          <w:lang w:eastAsia="zh-CN"/>
        </w:rPr>
        <w:t>DMRS sequence, group index</w:t>
      </w:r>
      <w:r w:rsidRPr="000B697F">
        <w:rPr>
          <w:lang w:eastAsia="zh-CN"/>
        </w:rPr>
        <w:t xml:space="preserve"> is introduced</w:t>
      </w:r>
      <w:r w:rsidR="00BE00EC">
        <w:rPr>
          <w:lang w:eastAsia="zh-CN"/>
        </w:rPr>
        <w:t xml:space="preserve"> into the DMRS sequence generation </w:t>
      </w:r>
      <w:r w:rsidR="00BE00EC" w:rsidRPr="000B697F">
        <w:rPr>
          <w:lang w:eastAsia="zh-CN"/>
        </w:rPr>
        <w:t>to</w:t>
      </w:r>
      <w:r w:rsidRPr="000B697F">
        <w:rPr>
          <w:lang w:eastAsia="zh-CN"/>
        </w:rPr>
        <w:t xml:space="preserve"> make DMRS sequence different for different CDM groups.</w:t>
      </w:r>
      <w:r w:rsidR="000340EA" w:rsidRPr="000B697F">
        <w:rPr>
          <w:lang w:eastAsia="zh-CN"/>
        </w:rPr>
        <w:t xml:space="preserve"> However, for multiple TRP case, all DMRS ports for one TRP belong to one CDM group, there would not exist PAPR issue as single TRP case.</w:t>
      </w:r>
      <w:r w:rsidR="004C4487" w:rsidRPr="000B697F">
        <w:rPr>
          <w:lang w:eastAsia="zh-CN"/>
        </w:rPr>
        <w:t xml:space="preserve"> </w:t>
      </w:r>
    </w:p>
    <w:p w14:paraId="56B25E33" w14:textId="7BCCBC29" w:rsidR="00AF47EB" w:rsidRDefault="00DE5549" w:rsidP="00AF47EB">
      <w:pPr>
        <w:pStyle w:val="a3"/>
        <w:rPr>
          <w:b/>
          <w:i/>
          <w:sz w:val="22"/>
          <w:szCs w:val="22"/>
          <w:lang w:eastAsia="zh-CN"/>
        </w:rPr>
      </w:pPr>
      <w:r>
        <w:rPr>
          <w:b/>
          <w:i/>
          <w:sz w:val="22"/>
          <w:szCs w:val="22"/>
          <w:lang w:eastAsia="zh-CN"/>
        </w:rPr>
        <w:t>Proposal 14</w:t>
      </w:r>
      <w:r w:rsidR="00AF47EB" w:rsidRPr="000B697F">
        <w:rPr>
          <w:b/>
          <w:i/>
          <w:sz w:val="22"/>
          <w:szCs w:val="22"/>
          <w:lang w:eastAsia="zh-CN"/>
        </w:rPr>
        <w:t xml:space="preserve">: </w:t>
      </w:r>
      <w:r w:rsidR="000340EA" w:rsidRPr="000B697F">
        <w:rPr>
          <w:b/>
          <w:i/>
          <w:sz w:val="22"/>
          <w:szCs w:val="22"/>
          <w:lang w:eastAsia="zh-CN"/>
        </w:rPr>
        <w:t xml:space="preserve">Not support Rel-16 DMRS for </w:t>
      </w:r>
      <w:r w:rsidR="00AF47EB" w:rsidRPr="000B697F">
        <w:rPr>
          <w:b/>
          <w:i/>
          <w:sz w:val="22"/>
          <w:szCs w:val="22"/>
          <w:lang w:eastAsia="zh-CN"/>
        </w:rPr>
        <w:t>single-PDCCH based NC-JT.</w:t>
      </w:r>
    </w:p>
    <w:p w14:paraId="1B925878" w14:textId="77777777" w:rsidR="00C028ED" w:rsidRPr="000B697F" w:rsidRDefault="00C028ED" w:rsidP="00AF47EB">
      <w:pPr>
        <w:pStyle w:val="a3"/>
        <w:rPr>
          <w:b/>
          <w:i/>
          <w:sz w:val="22"/>
          <w:szCs w:val="22"/>
          <w:lang w:eastAsia="zh-CN"/>
        </w:rPr>
      </w:pPr>
    </w:p>
    <w:p w14:paraId="2A4D33AD" w14:textId="6C010E81" w:rsidR="000B47B8" w:rsidRDefault="000B47B8" w:rsidP="000B47B8">
      <w:pPr>
        <w:pStyle w:val="1"/>
        <w:tabs>
          <w:tab w:val="num" w:pos="567"/>
        </w:tabs>
        <w:autoSpaceDE/>
        <w:autoSpaceDN/>
        <w:adjustRightInd/>
        <w:snapToGrid/>
        <w:spacing w:before="240"/>
        <w:ind w:left="795" w:hangingChars="283" w:hanging="795"/>
        <w:jc w:val="left"/>
        <w:rPr>
          <w:rFonts w:eastAsia="宋体"/>
          <w:lang w:val="en-GB" w:eastAsia="zh-CN"/>
        </w:rPr>
      </w:pPr>
      <w:r>
        <w:rPr>
          <w:rFonts w:eastAsia="宋体" w:hint="eastAsia"/>
          <w:lang w:val="en-GB" w:eastAsia="zh-CN"/>
        </w:rPr>
        <w:t>R</w:t>
      </w:r>
      <w:r w:rsidRPr="00D82603">
        <w:rPr>
          <w:rFonts w:eastAsia="宋体"/>
          <w:lang w:val="en-GB" w:eastAsia="zh-CN"/>
        </w:rPr>
        <w:t>eliability/robustness enhancement</w:t>
      </w:r>
      <w:r w:rsidR="00156173">
        <w:rPr>
          <w:rFonts w:eastAsia="宋体" w:hint="eastAsia"/>
          <w:lang w:val="en-GB" w:eastAsia="zh-CN"/>
        </w:rPr>
        <w:t xml:space="preserve"> for PDSCH</w:t>
      </w:r>
    </w:p>
    <w:p w14:paraId="225EB80B" w14:textId="26C753DE" w:rsidR="00C770F7" w:rsidRDefault="00156173" w:rsidP="005A14F6">
      <w:pPr>
        <w:spacing w:after="0"/>
        <w:rPr>
          <w:lang w:eastAsia="zh-CN"/>
        </w:rPr>
      </w:pPr>
      <w:r>
        <w:rPr>
          <w:rFonts w:hint="eastAsia"/>
          <w:lang w:eastAsia="zh-CN"/>
        </w:rPr>
        <w:t xml:space="preserve"> </w:t>
      </w:r>
    </w:p>
    <w:p w14:paraId="78B9228E" w14:textId="1C8801E0" w:rsidR="009C0CDD" w:rsidRDefault="009C0CDD" w:rsidP="005A14F6">
      <w:pPr>
        <w:spacing w:after="0"/>
        <w:rPr>
          <w:lang w:eastAsia="zh-CN"/>
        </w:rPr>
      </w:pPr>
      <w:r>
        <w:rPr>
          <w:rFonts w:hint="eastAsia"/>
          <w:lang w:eastAsia="zh-CN"/>
        </w:rPr>
        <w:t xml:space="preserve">After last </w:t>
      </w:r>
      <w:r>
        <w:rPr>
          <w:lang w:eastAsia="zh-CN"/>
        </w:rPr>
        <w:t>meeting</w:t>
      </w:r>
      <w:r>
        <w:rPr>
          <w:rFonts w:hint="eastAsia"/>
          <w:lang w:eastAsia="zh-CN"/>
        </w:rPr>
        <w:t>,</w:t>
      </w:r>
      <w:r>
        <w:rPr>
          <w:lang w:eastAsia="zh-CN"/>
        </w:rPr>
        <w:t xml:space="preserve"> one email discussion has been carried out about the repetition number for scheme 3</w:t>
      </w:r>
      <w:r w:rsidR="00A11B39">
        <w:rPr>
          <w:lang w:eastAsia="zh-CN"/>
        </w:rPr>
        <w:t xml:space="preserve"> and scheme 4</w:t>
      </w:r>
      <w:r>
        <w:rPr>
          <w:lang w:eastAsia="zh-CN"/>
        </w:rPr>
        <w:t>, and one email agreement has been achieved as shown below:</w:t>
      </w:r>
    </w:p>
    <w:p w14:paraId="4D1AF9B8" w14:textId="77777777" w:rsidR="009C0CDD" w:rsidRPr="00A11B39" w:rsidRDefault="009C0CDD" w:rsidP="005A14F6">
      <w:pPr>
        <w:spacing w:after="0"/>
        <w:rPr>
          <w:lang w:eastAsia="zh-CN"/>
        </w:rPr>
      </w:pPr>
    </w:p>
    <w:tbl>
      <w:tblPr>
        <w:tblStyle w:val="ac"/>
        <w:tblW w:w="0" w:type="auto"/>
        <w:tblLook w:val="04A0" w:firstRow="1" w:lastRow="0" w:firstColumn="1" w:lastColumn="0" w:noHBand="0" w:noVBand="1"/>
      </w:tblPr>
      <w:tblGrid>
        <w:gridCol w:w="9307"/>
      </w:tblGrid>
      <w:tr w:rsidR="009C0CDD" w14:paraId="3F02138F" w14:textId="77777777" w:rsidTr="009C0CDD">
        <w:tc>
          <w:tcPr>
            <w:tcW w:w="9307" w:type="dxa"/>
          </w:tcPr>
          <w:p w14:paraId="2AAC321A" w14:textId="77777777" w:rsidR="009C0CDD" w:rsidRDefault="009C0CDD" w:rsidP="009C0CDD">
            <w:pPr>
              <w:overflowPunct w:val="0"/>
              <w:textAlignment w:val="baseline"/>
              <w:rPr>
                <w:lang w:eastAsia="zh-CN"/>
              </w:rPr>
            </w:pPr>
            <w:r>
              <w:t xml:space="preserve">PDSCH repetition indication mechanism: </w:t>
            </w:r>
          </w:p>
          <w:p w14:paraId="2B0AE34B" w14:textId="77777777" w:rsidR="009C0CDD" w:rsidRDefault="009C0CDD" w:rsidP="009C0CDD">
            <w:pPr>
              <w:numPr>
                <w:ilvl w:val="0"/>
                <w:numId w:val="31"/>
              </w:numPr>
              <w:autoSpaceDE/>
              <w:autoSpaceDN/>
              <w:adjustRightInd/>
              <w:snapToGrid/>
              <w:spacing w:after="0"/>
              <w:rPr>
                <w:lang w:val="en-GB" w:eastAsia="x-none"/>
              </w:rPr>
            </w:pPr>
            <w:r>
              <w:rPr>
                <w:lang w:val="en-GB" w:eastAsia="x-none"/>
              </w:rPr>
              <w:t>For indication on the number of transmission occasions for scheme 3, select one of the following dynamic indication methods in RAN1#98bis</w:t>
            </w:r>
            <w:r>
              <w:rPr>
                <w:rFonts w:ascii="Times" w:hAnsi="Times" w:cs="Times"/>
                <w:sz w:val="20"/>
                <w:szCs w:val="20"/>
                <w:lang w:val="en-GB" w:eastAsia="x-none"/>
              </w:rPr>
              <w:t xml:space="preserve"> </w:t>
            </w:r>
          </w:p>
          <w:p w14:paraId="5BBE7189" w14:textId="77777777" w:rsidR="009C0CDD" w:rsidRDefault="009C0CDD" w:rsidP="009C0CDD">
            <w:pPr>
              <w:numPr>
                <w:ilvl w:val="1"/>
                <w:numId w:val="31"/>
              </w:numPr>
              <w:autoSpaceDE/>
              <w:autoSpaceDN/>
              <w:adjustRightInd/>
              <w:snapToGrid/>
              <w:spacing w:after="0"/>
              <w:rPr>
                <w:lang w:val="en-GB" w:eastAsia="x-none"/>
              </w:rPr>
            </w:pPr>
            <w:r>
              <w:rPr>
                <w:lang w:val="en-GB" w:eastAsia="x-none"/>
              </w:rPr>
              <w:t>Option 1: It is dynamically indicated</w:t>
            </w:r>
            <w:r>
              <w:rPr>
                <w:rFonts w:ascii="Times" w:hAnsi="Times" w:cs="Times"/>
                <w:lang w:val="en-GB" w:eastAsia="x-none"/>
              </w:rPr>
              <w:t xml:space="preserve"> </w:t>
            </w:r>
          </w:p>
          <w:p w14:paraId="341684F0" w14:textId="77777777" w:rsidR="009C0CDD" w:rsidRDefault="009C0CDD" w:rsidP="009C0CDD">
            <w:pPr>
              <w:numPr>
                <w:ilvl w:val="2"/>
                <w:numId w:val="31"/>
              </w:numPr>
              <w:autoSpaceDE/>
              <w:autoSpaceDN/>
              <w:adjustRightInd/>
              <w:snapToGrid/>
              <w:spacing w:after="0"/>
              <w:rPr>
                <w:lang w:val="en-GB" w:eastAsia="x-none"/>
              </w:rPr>
            </w:pPr>
            <w:r>
              <w:rPr>
                <w:lang w:val="en-GB" w:eastAsia="x-none"/>
              </w:rPr>
              <w:t>Option 1-1: reusing the indication mechanism for PUSCH repetition in eURLLC</w:t>
            </w:r>
          </w:p>
          <w:p w14:paraId="5EF6C1CE" w14:textId="77777777" w:rsidR="009C0CDD" w:rsidRDefault="009C0CDD" w:rsidP="009C0CDD">
            <w:pPr>
              <w:numPr>
                <w:ilvl w:val="2"/>
                <w:numId w:val="31"/>
              </w:numPr>
              <w:autoSpaceDE/>
              <w:autoSpaceDN/>
              <w:adjustRightInd/>
              <w:snapToGrid/>
              <w:spacing w:after="0"/>
              <w:rPr>
                <w:lang w:val="en-GB" w:eastAsia="x-none"/>
              </w:rPr>
            </w:pPr>
            <w:r>
              <w:rPr>
                <w:lang w:val="en-GB" w:eastAsia="x-none"/>
              </w:rPr>
              <w:t>Option 1-2: TDRA indication is enhanced to additionally indicate the number and symbol locations of PDSCH transmission occasions by using PDSCH-TimeDomainResourceAllocation field.</w:t>
            </w:r>
          </w:p>
          <w:p w14:paraId="3B75D4C7" w14:textId="77777777" w:rsidR="009C0CDD" w:rsidRDefault="009C0CDD" w:rsidP="009C0CDD">
            <w:pPr>
              <w:numPr>
                <w:ilvl w:val="2"/>
                <w:numId w:val="31"/>
              </w:numPr>
              <w:autoSpaceDE/>
              <w:autoSpaceDN/>
              <w:adjustRightInd/>
              <w:snapToGrid/>
              <w:spacing w:after="0"/>
              <w:rPr>
                <w:lang w:val="en-GB" w:eastAsia="x-none"/>
              </w:rPr>
            </w:pPr>
            <w:r>
              <w:rPr>
                <w:lang w:val="en-GB" w:eastAsia="x-none"/>
              </w:rPr>
              <w:t>Option 1-3: it is determined by the allocated PDSCH length L using pre-defined value (e.g. 2 for L =4 or 7,  2/4/6 for L = 2.  FFS: how to associate a predefined value of 2/4/6 with the starting symbol S)</w:t>
            </w:r>
          </w:p>
          <w:p w14:paraId="3270A113" w14:textId="77777777" w:rsidR="009C0CDD" w:rsidRDefault="009C0CDD" w:rsidP="009C0CDD">
            <w:pPr>
              <w:numPr>
                <w:ilvl w:val="1"/>
                <w:numId w:val="31"/>
              </w:numPr>
              <w:autoSpaceDE/>
              <w:autoSpaceDN/>
              <w:adjustRightInd/>
              <w:snapToGrid/>
              <w:spacing w:after="0"/>
              <w:rPr>
                <w:lang w:val="en-GB" w:eastAsia="x-none"/>
              </w:rPr>
            </w:pPr>
            <w:r>
              <w:rPr>
                <w:lang w:val="en-GB" w:eastAsia="x-none"/>
              </w:rPr>
              <w:t>Option 2: It is implicitly determined by the number of TCI states indicated by a code point whereas one TCI state means one repetition and two states means two repetitions.</w:t>
            </w:r>
          </w:p>
          <w:p w14:paraId="25E01405" w14:textId="77777777" w:rsidR="009C0CDD" w:rsidRDefault="009C0CDD" w:rsidP="009C0CDD">
            <w:pPr>
              <w:numPr>
                <w:ilvl w:val="1"/>
                <w:numId w:val="31"/>
              </w:numPr>
              <w:autoSpaceDE/>
              <w:autoSpaceDN/>
              <w:adjustRightInd/>
              <w:snapToGrid/>
              <w:spacing w:after="0"/>
              <w:rPr>
                <w:lang w:val="en-GB" w:eastAsia="x-none"/>
              </w:rPr>
            </w:pPr>
            <w:r>
              <w:rPr>
                <w:lang w:val="en-GB" w:eastAsia="x-none"/>
              </w:rPr>
              <w:t xml:space="preserve">Option 3: The total number of repetitions is determined by X times the number of TCI states Y indicated by a code point, i.e. X*Y </w:t>
            </w:r>
          </w:p>
          <w:p w14:paraId="206CCD8C" w14:textId="77777777" w:rsidR="009C0CDD" w:rsidRDefault="009C0CDD" w:rsidP="009C0CDD">
            <w:pPr>
              <w:numPr>
                <w:ilvl w:val="2"/>
                <w:numId w:val="31"/>
              </w:numPr>
              <w:autoSpaceDE/>
              <w:autoSpaceDN/>
              <w:adjustRightInd/>
              <w:snapToGrid/>
              <w:spacing w:after="0"/>
              <w:rPr>
                <w:lang w:val="en-GB" w:eastAsia="x-none"/>
              </w:rPr>
            </w:pPr>
            <w:r>
              <w:rPr>
                <w:lang w:val="en-GB" w:eastAsia="x-none"/>
              </w:rPr>
              <w:t xml:space="preserve">If X=1, one TCI state implies one transmission occasion and two TCI states </w:t>
            </w:r>
            <w:r>
              <w:rPr>
                <w:lang w:val="en-GB" w:eastAsia="x-none"/>
              </w:rPr>
              <w:lastRenderedPageBreak/>
              <w:t xml:space="preserve">means two transmission occasions  </w:t>
            </w:r>
          </w:p>
          <w:p w14:paraId="09164383" w14:textId="77777777" w:rsidR="009C0CDD" w:rsidRDefault="009C0CDD" w:rsidP="009C0CDD">
            <w:pPr>
              <w:numPr>
                <w:ilvl w:val="2"/>
                <w:numId w:val="31"/>
              </w:numPr>
              <w:autoSpaceDE/>
              <w:autoSpaceDN/>
              <w:adjustRightInd/>
              <w:snapToGrid/>
              <w:spacing w:after="0"/>
              <w:rPr>
                <w:lang w:val="en-GB" w:eastAsia="x-none"/>
              </w:rPr>
            </w:pPr>
            <w:r>
              <w:rPr>
                <w:lang w:val="en-GB" w:eastAsia="x-none"/>
              </w:rPr>
              <w:t xml:space="preserve">FFS: whether/how X&gt;1 to be supported  </w:t>
            </w:r>
          </w:p>
          <w:p w14:paraId="3628AF4A" w14:textId="77777777" w:rsidR="009C0CDD" w:rsidRDefault="009C0CDD" w:rsidP="009C0CDD">
            <w:pPr>
              <w:numPr>
                <w:ilvl w:val="1"/>
                <w:numId w:val="31"/>
              </w:numPr>
              <w:autoSpaceDE/>
              <w:autoSpaceDN/>
              <w:adjustRightInd/>
              <w:snapToGrid/>
              <w:spacing w:after="0"/>
              <w:rPr>
                <w:lang w:val="en-GB" w:eastAsia="x-none"/>
              </w:rPr>
            </w:pPr>
            <w:r>
              <w:rPr>
                <w:lang w:val="en-GB" w:eastAsia="x-none"/>
              </w:rPr>
              <w:t xml:space="preserve">For above options, the symbol locations corresponding to different transmission occasions can be further discussed taking into account DL/UL switching. </w:t>
            </w:r>
          </w:p>
          <w:p w14:paraId="51D97449" w14:textId="77777777" w:rsidR="009C0CDD" w:rsidRDefault="009C0CDD" w:rsidP="009C0CDD">
            <w:pPr>
              <w:numPr>
                <w:ilvl w:val="0"/>
                <w:numId w:val="31"/>
              </w:numPr>
              <w:autoSpaceDE/>
              <w:autoSpaceDN/>
              <w:adjustRightInd/>
              <w:snapToGrid/>
              <w:spacing w:after="0"/>
              <w:rPr>
                <w:lang w:val="en-GB" w:eastAsia="x-none"/>
              </w:rPr>
            </w:pPr>
            <w:r>
              <w:rPr>
                <w:lang w:val="en-GB" w:eastAsia="x-none"/>
              </w:rPr>
              <w:t>For indication on the number of transmission occasions for scheme 4, select one of the following in RAN1#98bis</w:t>
            </w:r>
            <w:r>
              <w:rPr>
                <w:rFonts w:ascii="Times" w:hAnsi="Times" w:cs="Times"/>
                <w:sz w:val="20"/>
                <w:szCs w:val="20"/>
                <w:lang w:val="en-GB" w:eastAsia="x-none"/>
              </w:rPr>
              <w:t xml:space="preserve"> </w:t>
            </w:r>
          </w:p>
          <w:p w14:paraId="1E4EFC86" w14:textId="77777777" w:rsidR="009C0CDD" w:rsidRDefault="009C0CDD" w:rsidP="009C0CDD">
            <w:pPr>
              <w:numPr>
                <w:ilvl w:val="1"/>
                <w:numId w:val="31"/>
              </w:numPr>
              <w:autoSpaceDE/>
              <w:autoSpaceDN/>
              <w:adjustRightInd/>
              <w:snapToGrid/>
              <w:spacing w:after="0"/>
              <w:rPr>
                <w:lang w:val="en-GB" w:eastAsia="x-none"/>
              </w:rPr>
            </w:pPr>
            <w:r>
              <w:rPr>
                <w:lang w:val="en-GB" w:eastAsia="x-none"/>
              </w:rPr>
              <w:t>Option 1: TDRA indication is enhanced to additionally indicate the number and symbol locations of PDSCH transmission occasions by using PDSCH-TimeDomainResourceAllocation field.</w:t>
            </w:r>
          </w:p>
          <w:p w14:paraId="573A58A6" w14:textId="77777777" w:rsidR="009C0CDD" w:rsidRDefault="009C0CDD" w:rsidP="009C0CDD">
            <w:pPr>
              <w:numPr>
                <w:ilvl w:val="1"/>
                <w:numId w:val="31"/>
              </w:numPr>
              <w:autoSpaceDE/>
              <w:autoSpaceDN/>
              <w:adjustRightInd/>
              <w:snapToGrid/>
              <w:spacing w:after="0"/>
              <w:rPr>
                <w:lang w:val="en-GB" w:eastAsia="x-none"/>
              </w:rPr>
            </w:pPr>
            <w:r>
              <w:rPr>
                <w:lang w:val="en-GB" w:eastAsia="x-none"/>
              </w:rPr>
              <w:t xml:space="preserve">Option 2: By high-layer signaling following Rel-15 mechanism </w:t>
            </w:r>
          </w:p>
          <w:p w14:paraId="7C4004B8" w14:textId="77777777" w:rsidR="009C0CDD" w:rsidRPr="009C0CDD" w:rsidRDefault="009C0CDD" w:rsidP="005A14F6">
            <w:pPr>
              <w:spacing w:after="0"/>
              <w:rPr>
                <w:lang w:val="en-GB" w:eastAsia="zh-CN"/>
              </w:rPr>
            </w:pPr>
          </w:p>
        </w:tc>
      </w:tr>
    </w:tbl>
    <w:p w14:paraId="6CDC67E7" w14:textId="77777777" w:rsidR="009C0CDD" w:rsidRDefault="009C0CDD" w:rsidP="005A14F6">
      <w:pPr>
        <w:spacing w:after="0"/>
        <w:rPr>
          <w:lang w:eastAsia="zh-CN"/>
        </w:rPr>
      </w:pPr>
    </w:p>
    <w:p w14:paraId="62CC920F" w14:textId="77777777" w:rsidR="009C0CDD" w:rsidRDefault="009C0CDD" w:rsidP="005A14F6">
      <w:pPr>
        <w:spacing w:after="0"/>
        <w:rPr>
          <w:lang w:eastAsia="zh-CN"/>
        </w:rPr>
      </w:pPr>
    </w:p>
    <w:p w14:paraId="045C9181" w14:textId="64F5E6D2" w:rsidR="00A11B39" w:rsidRDefault="00A11B39" w:rsidP="005A14F6">
      <w:pPr>
        <w:spacing w:after="0"/>
        <w:rPr>
          <w:lang w:eastAsia="zh-CN"/>
        </w:rPr>
      </w:pPr>
      <w:r>
        <w:rPr>
          <w:rFonts w:hint="eastAsia"/>
          <w:lang w:eastAsia="zh-CN"/>
        </w:rPr>
        <w:t xml:space="preserve">For scheme 4 where </w:t>
      </w:r>
      <w:r>
        <w:rPr>
          <w:lang w:eastAsia="zh-CN"/>
        </w:rPr>
        <w:t>each repetition occasion of the TB happens in different slot</w:t>
      </w:r>
      <w:r w:rsidR="00D935AD">
        <w:rPr>
          <w:lang w:eastAsia="zh-CN"/>
        </w:rPr>
        <w:t>s</w:t>
      </w:r>
      <w:r>
        <w:rPr>
          <w:lang w:eastAsia="zh-CN"/>
        </w:rPr>
        <w:t xml:space="preserve">, </w:t>
      </w:r>
      <w:r w:rsidR="00CC0176">
        <w:rPr>
          <w:lang w:eastAsia="zh-CN"/>
        </w:rPr>
        <w:t>considering t</w:t>
      </w:r>
      <w:r>
        <w:rPr>
          <w:lang w:eastAsia="zh-CN"/>
        </w:rPr>
        <w:t>here is no essential requirements for enhancement, and only l</w:t>
      </w:r>
      <w:r w:rsidR="00CC0176">
        <w:rPr>
          <w:lang w:eastAsia="zh-CN"/>
        </w:rPr>
        <w:t xml:space="preserve">ittle meeting time is left, </w:t>
      </w:r>
      <w:r w:rsidR="0096576B">
        <w:rPr>
          <w:lang w:eastAsia="zh-CN"/>
        </w:rPr>
        <w:t xml:space="preserve">in our opinion </w:t>
      </w:r>
      <w:r w:rsidR="00CC0176">
        <w:rPr>
          <w:lang w:eastAsia="zh-CN"/>
        </w:rPr>
        <w:t>reusing Rel-15 PDSCH slot aggregation mechanism where the repetition number is configured by RRC signaling is enough.</w:t>
      </w:r>
      <w:r w:rsidR="0096576B">
        <w:rPr>
          <w:lang w:eastAsia="zh-CN"/>
        </w:rPr>
        <w:t xml:space="preserve"> </w:t>
      </w:r>
      <w:r>
        <w:rPr>
          <w:lang w:eastAsia="zh-CN"/>
        </w:rPr>
        <w:t>Thus,</w:t>
      </w:r>
      <w:r>
        <w:rPr>
          <w:rFonts w:hint="eastAsia"/>
          <w:lang w:eastAsia="zh-CN"/>
        </w:rPr>
        <w:t xml:space="preserve"> we have the following proposal:</w:t>
      </w:r>
    </w:p>
    <w:p w14:paraId="715D10BD" w14:textId="77777777" w:rsidR="00A11B39" w:rsidRDefault="00A11B39" w:rsidP="005A14F6">
      <w:pPr>
        <w:spacing w:after="0"/>
        <w:rPr>
          <w:lang w:eastAsia="zh-CN"/>
        </w:rPr>
      </w:pPr>
    </w:p>
    <w:p w14:paraId="3EB961D6" w14:textId="666AC546" w:rsidR="00A11B39" w:rsidRDefault="00DE5549" w:rsidP="00A11B39">
      <w:pPr>
        <w:pStyle w:val="a3"/>
        <w:rPr>
          <w:rFonts w:eastAsia="宋体"/>
          <w:b/>
          <w:i/>
          <w:sz w:val="22"/>
          <w:szCs w:val="22"/>
          <w:lang w:eastAsia="zh-CN"/>
        </w:rPr>
      </w:pPr>
      <w:r>
        <w:rPr>
          <w:rFonts w:eastAsia="宋体" w:hint="eastAsia"/>
          <w:b/>
          <w:i/>
          <w:sz w:val="22"/>
          <w:szCs w:val="22"/>
          <w:lang w:eastAsia="zh-CN"/>
        </w:rPr>
        <w:t>Proposal 15</w:t>
      </w:r>
      <w:r w:rsidR="00A11B39" w:rsidRPr="007755AB">
        <w:rPr>
          <w:rFonts w:eastAsia="宋体" w:hint="eastAsia"/>
          <w:b/>
          <w:i/>
          <w:sz w:val="22"/>
          <w:szCs w:val="22"/>
          <w:lang w:eastAsia="zh-CN"/>
        </w:rPr>
        <w:t>:</w:t>
      </w:r>
      <w:r w:rsidR="00A11B39" w:rsidRPr="007755AB">
        <w:rPr>
          <w:rFonts w:eastAsia="宋体"/>
          <w:b/>
          <w:i/>
          <w:sz w:val="22"/>
          <w:szCs w:val="22"/>
          <w:lang w:eastAsia="zh-CN"/>
        </w:rPr>
        <w:t xml:space="preserve"> </w:t>
      </w:r>
      <w:r w:rsidR="00A11B39">
        <w:rPr>
          <w:rFonts w:eastAsia="宋体"/>
          <w:b/>
          <w:i/>
          <w:sz w:val="22"/>
          <w:szCs w:val="22"/>
          <w:lang w:eastAsia="zh-CN"/>
        </w:rPr>
        <w:t>For schem</w:t>
      </w:r>
      <w:r w:rsidR="0096576B">
        <w:rPr>
          <w:rFonts w:eastAsia="宋体"/>
          <w:b/>
          <w:i/>
          <w:sz w:val="22"/>
          <w:szCs w:val="22"/>
          <w:lang w:eastAsia="zh-CN"/>
        </w:rPr>
        <w:t>e 4, the repetition number can</w:t>
      </w:r>
      <w:r w:rsidR="00A11B39">
        <w:rPr>
          <w:rFonts w:eastAsia="宋体"/>
          <w:b/>
          <w:i/>
          <w:sz w:val="22"/>
          <w:szCs w:val="22"/>
          <w:lang w:eastAsia="zh-CN"/>
        </w:rPr>
        <w:t xml:space="preserve"> be configured by high-layer signaling following Rel-15 PDSCH slot aggregation </w:t>
      </w:r>
      <w:r w:rsidR="003468E8">
        <w:rPr>
          <w:rFonts w:eastAsia="宋体"/>
          <w:b/>
          <w:i/>
          <w:sz w:val="22"/>
          <w:szCs w:val="22"/>
          <w:lang w:eastAsia="zh-CN"/>
        </w:rPr>
        <w:t>mechanism</w:t>
      </w:r>
      <w:r w:rsidR="00A11B39">
        <w:rPr>
          <w:rFonts w:eastAsia="宋体"/>
          <w:b/>
          <w:i/>
          <w:sz w:val="22"/>
          <w:szCs w:val="22"/>
          <w:lang w:eastAsia="zh-CN"/>
        </w:rPr>
        <w:t>.</w:t>
      </w:r>
    </w:p>
    <w:p w14:paraId="613BB9A4" w14:textId="77777777" w:rsidR="00A11B39" w:rsidRDefault="00A11B39" w:rsidP="005A14F6">
      <w:pPr>
        <w:spacing w:after="0"/>
        <w:rPr>
          <w:lang w:eastAsia="zh-CN"/>
        </w:rPr>
      </w:pPr>
    </w:p>
    <w:p w14:paraId="03F53C93" w14:textId="1C2B30E4" w:rsidR="00A11B39" w:rsidRDefault="00A11B39" w:rsidP="005A14F6">
      <w:pPr>
        <w:spacing w:after="0"/>
        <w:rPr>
          <w:lang w:val="en-GB" w:eastAsia="x-none"/>
        </w:rPr>
      </w:pPr>
      <w:r>
        <w:rPr>
          <w:lang w:eastAsia="zh-CN"/>
        </w:rPr>
        <w:t>F</w:t>
      </w:r>
      <w:r>
        <w:rPr>
          <w:rFonts w:hint="eastAsia"/>
          <w:lang w:eastAsia="zh-CN"/>
        </w:rPr>
        <w:t xml:space="preserve">or </w:t>
      </w:r>
      <w:r>
        <w:rPr>
          <w:lang w:eastAsia="zh-CN"/>
        </w:rPr>
        <w:t>scheme 3 where all of repetition occasions happen in the same slot</w:t>
      </w:r>
      <w:r w:rsidR="003E0F60">
        <w:rPr>
          <w:lang w:eastAsia="zh-CN"/>
        </w:rPr>
        <w:t xml:space="preserve">, </w:t>
      </w:r>
      <w:r>
        <w:rPr>
          <w:lang w:eastAsia="zh-CN"/>
        </w:rPr>
        <w:t xml:space="preserve">limited </w:t>
      </w:r>
      <w:r w:rsidR="00D935AD">
        <w:rPr>
          <w:lang w:eastAsia="zh-CN"/>
        </w:rPr>
        <w:t xml:space="preserve">number of </w:t>
      </w:r>
      <w:r w:rsidR="003E0F60">
        <w:rPr>
          <w:lang w:eastAsia="zh-CN"/>
        </w:rPr>
        <w:t xml:space="preserve">OFDM </w:t>
      </w:r>
      <w:r>
        <w:rPr>
          <w:lang w:eastAsia="zh-CN"/>
        </w:rPr>
        <w:t xml:space="preserve">symbols </w:t>
      </w:r>
      <w:r w:rsidR="003E0F60">
        <w:rPr>
          <w:lang w:eastAsia="zh-CN"/>
        </w:rPr>
        <w:t xml:space="preserve">could be </w:t>
      </w:r>
      <w:r>
        <w:rPr>
          <w:lang w:eastAsia="zh-CN"/>
        </w:rPr>
        <w:t xml:space="preserve">available for </w:t>
      </w:r>
      <w:r w:rsidR="003E0F60">
        <w:rPr>
          <w:lang w:eastAsia="zh-CN"/>
        </w:rPr>
        <w:t>DL transmission</w:t>
      </w:r>
      <w:r w:rsidR="00CC0176">
        <w:rPr>
          <w:lang w:eastAsia="zh-CN"/>
        </w:rPr>
        <w:t>, especially considering flexible DL-UL configuration</w:t>
      </w:r>
      <w:r w:rsidR="003E0F60">
        <w:rPr>
          <w:lang w:eastAsia="zh-CN"/>
        </w:rPr>
        <w:t>. In addition, frequent beam switching at UE side should be avoided to improve the system efficiency. In our opinion, up to two repetition</w:t>
      </w:r>
      <w:r w:rsidR="00D935AD">
        <w:rPr>
          <w:lang w:eastAsia="zh-CN"/>
        </w:rPr>
        <w:t>s</w:t>
      </w:r>
      <w:r w:rsidR="003E0F60">
        <w:rPr>
          <w:lang w:eastAsia="zh-CN"/>
        </w:rPr>
        <w:t xml:space="preserve"> is enough for scheme 3. Furthermore,</w:t>
      </w:r>
      <w:r w:rsidR="0096576B">
        <w:rPr>
          <w:lang w:eastAsia="zh-CN"/>
        </w:rPr>
        <w:t xml:space="preserve"> considering specification work</w:t>
      </w:r>
      <w:r w:rsidR="003E0F60">
        <w:rPr>
          <w:lang w:eastAsia="zh-CN"/>
        </w:rPr>
        <w:t xml:space="preserve">load, we prefer one implicit method to indicate the repetition number. Thus, we prefer option 2 where </w:t>
      </w:r>
      <w:r w:rsidR="003E0F60">
        <w:rPr>
          <w:lang w:val="en-GB" w:eastAsia="x-none"/>
        </w:rPr>
        <w:t>the repetition number is implicitly determined by the number of TCI states indicated by a code point</w:t>
      </w:r>
      <w:r w:rsidR="0096576B">
        <w:rPr>
          <w:lang w:val="en-GB" w:eastAsia="x-none"/>
        </w:rPr>
        <w:t>, specifically</w:t>
      </w:r>
      <w:r w:rsidR="003E0F60">
        <w:rPr>
          <w:lang w:val="en-GB" w:eastAsia="x-none"/>
        </w:rPr>
        <w:t xml:space="preserve"> </w:t>
      </w:r>
      <w:r w:rsidR="0096576B">
        <w:rPr>
          <w:lang w:val="en-GB" w:eastAsia="x-none"/>
        </w:rPr>
        <w:t xml:space="preserve">where </w:t>
      </w:r>
      <w:r w:rsidR="003E0F60">
        <w:rPr>
          <w:lang w:val="en-GB" w:eastAsia="x-none"/>
        </w:rPr>
        <w:t>one TCI state means one repetition and two states means two repetitions.</w:t>
      </w:r>
    </w:p>
    <w:p w14:paraId="23919086" w14:textId="77777777" w:rsidR="003E0F60" w:rsidRPr="0096576B" w:rsidRDefault="003E0F60" w:rsidP="005A14F6">
      <w:pPr>
        <w:spacing w:after="0"/>
        <w:rPr>
          <w:lang w:val="en-GB" w:eastAsia="x-none"/>
        </w:rPr>
      </w:pPr>
    </w:p>
    <w:p w14:paraId="1B22359D" w14:textId="247ED12F" w:rsidR="003E0F60" w:rsidRDefault="000A0F74" w:rsidP="003E0F60">
      <w:pPr>
        <w:pStyle w:val="a3"/>
        <w:rPr>
          <w:rFonts w:eastAsia="宋体"/>
          <w:b/>
          <w:i/>
          <w:sz w:val="22"/>
          <w:szCs w:val="22"/>
          <w:lang w:eastAsia="zh-CN"/>
        </w:rPr>
      </w:pPr>
      <w:r>
        <w:rPr>
          <w:rFonts w:eastAsia="宋体" w:hint="eastAsia"/>
          <w:b/>
          <w:i/>
          <w:sz w:val="22"/>
          <w:szCs w:val="22"/>
          <w:lang w:eastAsia="zh-CN"/>
        </w:rPr>
        <w:t>Proposal 1</w:t>
      </w:r>
      <w:r w:rsidR="00DE5549">
        <w:rPr>
          <w:rFonts w:eastAsia="宋体"/>
          <w:b/>
          <w:i/>
          <w:sz w:val="22"/>
          <w:szCs w:val="22"/>
          <w:lang w:eastAsia="zh-CN"/>
        </w:rPr>
        <w:t>6</w:t>
      </w:r>
      <w:r w:rsidR="003E0F60" w:rsidRPr="007755AB">
        <w:rPr>
          <w:rFonts w:eastAsia="宋体" w:hint="eastAsia"/>
          <w:b/>
          <w:i/>
          <w:sz w:val="22"/>
          <w:szCs w:val="22"/>
          <w:lang w:eastAsia="zh-CN"/>
        </w:rPr>
        <w:t>:</w:t>
      </w:r>
      <w:r w:rsidR="003E0F60" w:rsidRPr="007755AB">
        <w:rPr>
          <w:rFonts w:eastAsia="宋体"/>
          <w:b/>
          <w:i/>
          <w:sz w:val="22"/>
          <w:szCs w:val="22"/>
          <w:lang w:eastAsia="zh-CN"/>
        </w:rPr>
        <w:t xml:space="preserve"> </w:t>
      </w:r>
      <w:r w:rsidR="003E0F60">
        <w:rPr>
          <w:rFonts w:eastAsia="宋体"/>
          <w:b/>
          <w:i/>
          <w:sz w:val="22"/>
          <w:szCs w:val="22"/>
          <w:lang w:eastAsia="zh-CN"/>
        </w:rPr>
        <w:t>For scheme 3, up to 2 repetitions is enough.</w:t>
      </w:r>
    </w:p>
    <w:p w14:paraId="44D9254B" w14:textId="1AD91E6D" w:rsidR="003E0F60" w:rsidRDefault="00DE5549" w:rsidP="003E0F60">
      <w:pPr>
        <w:pStyle w:val="a3"/>
        <w:rPr>
          <w:rFonts w:eastAsia="宋体"/>
          <w:b/>
          <w:i/>
          <w:sz w:val="22"/>
          <w:szCs w:val="22"/>
          <w:lang w:eastAsia="zh-CN"/>
        </w:rPr>
      </w:pPr>
      <w:r>
        <w:rPr>
          <w:rFonts w:eastAsia="宋体" w:hint="eastAsia"/>
          <w:b/>
          <w:i/>
          <w:sz w:val="22"/>
          <w:szCs w:val="22"/>
          <w:lang w:eastAsia="zh-CN"/>
        </w:rPr>
        <w:t>Proposal 17</w:t>
      </w:r>
      <w:r w:rsidR="003E0F60" w:rsidRPr="007755AB">
        <w:rPr>
          <w:rFonts w:eastAsia="宋体" w:hint="eastAsia"/>
          <w:b/>
          <w:i/>
          <w:sz w:val="22"/>
          <w:szCs w:val="22"/>
          <w:lang w:eastAsia="zh-CN"/>
        </w:rPr>
        <w:t>:</w:t>
      </w:r>
      <w:r w:rsidR="003E0F60" w:rsidRPr="007755AB">
        <w:rPr>
          <w:rFonts w:eastAsia="宋体"/>
          <w:b/>
          <w:i/>
          <w:sz w:val="22"/>
          <w:szCs w:val="22"/>
          <w:lang w:eastAsia="zh-CN"/>
        </w:rPr>
        <w:t xml:space="preserve"> </w:t>
      </w:r>
      <w:r w:rsidR="003E0F60">
        <w:rPr>
          <w:rFonts w:eastAsia="宋体"/>
          <w:b/>
          <w:i/>
          <w:sz w:val="22"/>
          <w:szCs w:val="22"/>
          <w:lang w:eastAsia="zh-CN"/>
        </w:rPr>
        <w:t>For the repetition number indication of scheme 3, support option 2:</w:t>
      </w:r>
    </w:p>
    <w:p w14:paraId="72E21292" w14:textId="5E446E0F" w:rsidR="003E0F60" w:rsidRDefault="003E0F60" w:rsidP="002640EB">
      <w:pPr>
        <w:pStyle w:val="a3"/>
        <w:ind w:left="1095"/>
        <w:rPr>
          <w:rFonts w:eastAsia="宋体"/>
          <w:b/>
          <w:i/>
          <w:sz w:val="22"/>
          <w:szCs w:val="22"/>
          <w:lang w:eastAsia="zh-CN"/>
        </w:rPr>
      </w:pPr>
      <w:r>
        <w:rPr>
          <w:rFonts w:eastAsia="宋体"/>
          <w:b/>
          <w:i/>
          <w:sz w:val="22"/>
          <w:szCs w:val="22"/>
          <w:lang w:eastAsia="zh-CN"/>
        </w:rPr>
        <w:t>-</w:t>
      </w:r>
      <w:r w:rsidRPr="003E0F60">
        <w:rPr>
          <w:rFonts w:eastAsia="宋体"/>
          <w:b/>
          <w:i/>
          <w:sz w:val="22"/>
          <w:szCs w:val="22"/>
          <w:lang w:eastAsia="zh-CN"/>
        </w:rPr>
        <w:t xml:space="preserve"> It is implicitly determined by the number of TCI states i</w:t>
      </w:r>
      <w:r w:rsidR="0096576B">
        <w:rPr>
          <w:rFonts w:eastAsia="宋体"/>
          <w:b/>
          <w:i/>
          <w:sz w:val="22"/>
          <w:szCs w:val="22"/>
          <w:lang w:eastAsia="zh-CN"/>
        </w:rPr>
        <w:t>ndicated by a code point where</w:t>
      </w:r>
      <w:r w:rsidRPr="003E0F60">
        <w:rPr>
          <w:rFonts w:eastAsia="宋体"/>
          <w:b/>
          <w:i/>
          <w:sz w:val="22"/>
          <w:szCs w:val="22"/>
          <w:lang w:eastAsia="zh-CN"/>
        </w:rPr>
        <w:t xml:space="preserve"> one TCI state means one repetition and two states means two repetitions</w:t>
      </w:r>
    </w:p>
    <w:p w14:paraId="564795B1" w14:textId="77777777" w:rsidR="00C770F7" w:rsidRPr="00B3628C" w:rsidRDefault="00C770F7" w:rsidP="003E0F60">
      <w:pPr>
        <w:pStyle w:val="a3"/>
        <w:rPr>
          <w:rFonts w:eastAsia="宋体"/>
          <w:b/>
          <w:i/>
          <w:sz w:val="22"/>
          <w:szCs w:val="22"/>
          <w:lang w:eastAsia="zh-CN"/>
        </w:rPr>
      </w:pPr>
    </w:p>
    <w:p w14:paraId="307C9B96" w14:textId="7B0EBCE9" w:rsidR="00C810F2" w:rsidRDefault="00C810F2" w:rsidP="003E0F60">
      <w:pPr>
        <w:pStyle w:val="a3"/>
        <w:rPr>
          <w:rFonts w:eastAsia="宋体"/>
          <w:sz w:val="22"/>
          <w:szCs w:val="22"/>
          <w:lang w:eastAsia="zh-CN"/>
        </w:rPr>
      </w:pPr>
      <w:r>
        <w:rPr>
          <w:rFonts w:eastAsia="宋体" w:hint="eastAsia"/>
          <w:sz w:val="22"/>
          <w:szCs w:val="22"/>
          <w:lang w:eastAsia="zh-CN"/>
        </w:rPr>
        <w:t>Regarding to the time domain resource</w:t>
      </w:r>
      <w:r>
        <w:rPr>
          <w:rFonts w:eastAsia="宋体"/>
          <w:sz w:val="22"/>
          <w:szCs w:val="22"/>
          <w:lang w:eastAsia="zh-CN"/>
        </w:rPr>
        <w:t xml:space="preserve"> allocation, last meeting there is one agreement as below shown:</w:t>
      </w:r>
    </w:p>
    <w:tbl>
      <w:tblPr>
        <w:tblStyle w:val="ac"/>
        <w:tblW w:w="0" w:type="auto"/>
        <w:tblLook w:val="04A0" w:firstRow="1" w:lastRow="0" w:firstColumn="1" w:lastColumn="0" w:noHBand="0" w:noVBand="1"/>
      </w:tblPr>
      <w:tblGrid>
        <w:gridCol w:w="9307"/>
      </w:tblGrid>
      <w:tr w:rsidR="00C810F2" w14:paraId="65943027" w14:textId="77777777" w:rsidTr="00C810F2">
        <w:tc>
          <w:tcPr>
            <w:tcW w:w="9307" w:type="dxa"/>
          </w:tcPr>
          <w:p w14:paraId="010835B8" w14:textId="77777777" w:rsidR="00C810F2" w:rsidRPr="008962AE" w:rsidRDefault="00C810F2" w:rsidP="00C810F2">
            <w:pPr>
              <w:rPr>
                <w:b/>
                <w:bCs/>
                <w:szCs w:val="20"/>
                <w:highlight w:val="green"/>
              </w:rPr>
            </w:pPr>
            <w:r w:rsidRPr="008962AE">
              <w:rPr>
                <w:b/>
                <w:bCs/>
                <w:szCs w:val="20"/>
                <w:highlight w:val="green"/>
              </w:rPr>
              <w:t>Agreement</w:t>
            </w:r>
          </w:p>
          <w:p w14:paraId="33017663" w14:textId="77777777" w:rsidR="00C810F2" w:rsidRPr="008962AE" w:rsidRDefault="00C810F2" w:rsidP="00C810F2">
            <w:pPr>
              <w:rPr>
                <w:szCs w:val="20"/>
              </w:rPr>
            </w:pPr>
            <w:r w:rsidRPr="008962AE">
              <w:rPr>
                <w:szCs w:val="20"/>
              </w:rPr>
              <w:t xml:space="preserve">For single-DCI based M-TRP URLLC scheme 3 &amp; 4 </w:t>
            </w:r>
          </w:p>
          <w:p w14:paraId="5A2783B0" w14:textId="77777777" w:rsidR="00C810F2" w:rsidRPr="008962AE" w:rsidRDefault="00C810F2" w:rsidP="00C810F2">
            <w:pPr>
              <w:pStyle w:val="LGTdoc"/>
              <w:numPr>
                <w:ilvl w:val="0"/>
                <w:numId w:val="24"/>
              </w:numPr>
              <w:spacing w:afterLines="0" w:after="0" w:line="240" w:lineRule="auto"/>
              <w:ind w:left="720" w:hanging="320"/>
              <w:contextualSpacing/>
              <w:rPr>
                <w:bCs/>
                <w:sz w:val="20"/>
                <w:szCs w:val="20"/>
                <w:lang w:val="en-US"/>
              </w:rPr>
            </w:pPr>
            <w:r w:rsidRPr="008962AE">
              <w:rPr>
                <w:bCs/>
                <w:sz w:val="20"/>
                <w:szCs w:val="20"/>
                <w:lang w:val="en-US"/>
              </w:rPr>
              <w:t>The maximum number of TCI states is 2</w:t>
            </w:r>
          </w:p>
          <w:p w14:paraId="38F3E678" w14:textId="77777777" w:rsidR="00C810F2" w:rsidRPr="008962AE" w:rsidRDefault="00C810F2" w:rsidP="00C810F2">
            <w:pPr>
              <w:pStyle w:val="LGTdoc"/>
              <w:numPr>
                <w:ilvl w:val="0"/>
                <w:numId w:val="24"/>
              </w:numPr>
              <w:spacing w:afterLines="0" w:after="0" w:line="240" w:lineRule="auto"/>
              <w:ind w:left="720" w:hanging="320"/>
              <w:contextualSpacing/>
              <w:rPr>
                <w:bCs/>
                <w:sz w:val="20"/>
                <w:szCs w:val="20"/>
                <w:lang w:val="en-US"/>
              </w:rPr>
            </w:pPr>
            <w:r w:rsidRPr="008962AE">
              <w:rPr>
                <w:bCs/>
                <w:sz w:val="20"/>
                <w:szCs w:val="20"/>
                <w:lang w:val="en-US"/>
              </w:rPr>
              <w:t>Resource allocation in time domain:</w:t>
            </w:r>
          </w:p>
          <w:p w14:paraId="7FDD5E8F" w14:textId="77777777" w:rsidR="00C810F2" w:rsidRPr="008962AE" w:rsidRDefault="00C810F2" w:rsidP="00C810F2">
            <w:pPr>
              <w:pStyle w:val="LGTdoc"/>
              <w:numPr>
                <w:ilvl w:val="1"/>
                <w:numId w:val="24"/>
              </w:numPr>
              <w:spacing w:afterLines="0" w:after="0" w:line="240" w:lineRule="auto"/>
              <w:contextualSpacing/>
              <w:rPr>
                <w:bCs/>
                <w:sz w:val="20"/>
                <w:szCs w:val="20"/>
                <w:lang w:val="en-US"/>
              </w:rPr>
            </w:pPr>
            <w:r w:rsidRPr="008962AE">
              <w:rPr>
                <w:rFonts w:hint="eastAsia"/>
                <w:bCs/>
                <w:sz w:val="20"/>
                <w:szCs w:val="20"/>
                <w:lang w:val="en-US"/>
              </w:rPr>
              <w:t xml:space="preserve">Support same number of </w:t>
            </w:r>
            <w:r w:rsidRPr="008962AE">
              <w:rPr>
                <w:bCs/>
                <w:sz w:val="20"/>
                <w:szCs w:val="20"/>
                <w:lang w:val="en-US"/>
              </w:rPr>
              <w:t xml:space="preserve">consecutive </w:t>
            </w:r>
            <w:r w:rsidRPr="008962AE">
              <w:rPr>
                <w:rFonts w:hint="eastAsia"/>
                <w:bCs/>
                <w:sz w:val="20"/>
                <w:szCs w:val="20"/>
                <w:lang w:val="en-US"/>
              </w:rPr>
              <w:t>symb</w:t>
            </w:r>
            <w:r w:rsidRPr="008962AE">
              <w:rPr>
                <w:bCs/>
                <w:sz w:val="20"/>
                <w:szCs w:val="20"/>
                <w:lang w:val="en-US"/>
              </w:rPr>
              <w:t xml:space="preserve">ols scheduled for transmission occasion </w:t>
            </w:r>
          </w:p>
          <w:p w14:paraId="6A819366" w14:textId="77777777" w:rsidR="00C810F2" w:rsidRPr="008962AE" w:rsidRDefault="00C810F2" w:rsidP="00C810F2">
            <w:pPr>
              <w:pStyle w:val="LGTdoc"/>
              <w:numPr>
                <w:ilvl w:val="0"/>
                <w:numId w:val="24"/>
              </w:numPr>
              <w:spacing w:afterLines="0" w:after="0" w:line="240" w:lineRule="auto"/>
              <w:ind w:left="720" w:hanging="320"/>
              <w:contextualSpacing/>
              <w:rPr>
                <w:bCs/>
                <w:sz w:val="20"/>
                <w:szCs w:val="20"/>
                <w:lang w:val="en-US"/>
              </w:rPr>
            </w:pPr>
            <w:r w:rsidRPr="008962AE">
              <w:rPr>
                <w:bCs/>
                <w:sz w:val="20"/>
                <w:szCs w:val="20"/>
                <w:lang w:val="en-US"/>
              </w:rPr>
              <w:t xml:space="preserve">For scheme 3 </w:t>
            </w:r>
          </w:p>
          <w:p w14:paraId="0800AF36" w14:textId="77777777" w:rsidR="00C810F2" w:rsidRPr="008962AE" w:rsidRDefault="00C810F2" w:rsidP="00C810F2">
            <w:pPr>
              <w:pStyle w:val="LGTdoc"/>
              <w:numPr>
                <w:ilvl w:val="1"/>
                <w:numId w:val="24"/>
              </w:numPr>
              <w:spacing w:afterLines="0" w:after="0" w:line="240" w:lineRule="auto"/>
              <w:contextualSpacing/>
              <w:rPr>
                <w:bCs/>
                <w:sz w:val="20"/>
                <w:szCs w:val="20"/>
                <w:lang w:val="en-US"/>
              </w:rPr>
            </w:pPr>
            <w:r w:rsidRPr="008962AE">
              <w:rPr>
                <w:bCs/>
                <w:sz w:val="20"/>
                <w:szCs w:val="20"/>
                <w:lang w:val="en-US"/>
              </w:rPr>
              <w:t xml:space="preserve">All transmission occasions are in a single slot by NW implementation without dropping. </w:t>
            </w:r>
          </w:p>
          <w:p w14:paraId="0E4AC5D5" w14:textId="50878BE5" w:rsidR="00C810F2" w:rsidRPr="00C810F2" w:rsidRDefault="00C810F2" w:rsidP="003E0F60">
            <w:pPr>
              <w:pStyle w:val="LGTdoc"/>
              <w:numPr>
                <w:ilvl w:val="1"/>
                <w:numId w:val="24"/>
              </w:numPr>
              <w:spacing w:afterLines="0" w:after="0" w:line="240" w:lineRule="auto"/>
              <w:contextualSpacing/>
              <w:rPr>
                <w:bCs/>
                <w:sz w:val="20"/>
                <w:szCs w:val="20"/>
                <w:lang w:val="en-US"/>
              </w:rPr>
            </w:pPr>
            <w:r w:rsidRPr="008962AE">
              <w:rPr>
                <w:bCs/>
                <w:sz w:val="20"/>
                <w:szCs w:val="20"/>
                <w:lang w:val="en-US"/>
              </w:rPr>
              <w:t xml:space="preserve">FFS for DL/UL switching within the slot  </w:t>
            </w:r>
          </w:p>
        </w:tc>
      </w:tr>
    </w:tbl>
    <w:p w14:paraId="7E21EE3C" w14:textId="77777777" w:rsidR="00C810F2" w:rsidRPr="00C810F2" w:rsidRDefault="00C810F2" w:rsidP="003E0F60">
      <w:pPr>
        <w:pStyle w:val="a3"/>
        <w:rPr>
          <w:rFonts w:eastAsia="宋体"/>
          <w:sz w:val="22"/>
          <w:szCs w:val="22"/>
          <w:lang w:eastAsia="zh-CN"/>
        </w:rPr>
      </w:pPr>
    </w:p>
    <w:p w14:paraId="3C3B276C" w14:textId="0E33F698" w:rsidR="00C810F2" w:rsidRDefault="00C810F2" w:rsidP="00C810F2">
      <w:pPr>
        <w:spacing w:after="0"/>
      </w:pPr>
      <w:r>
        <w:rPr>
          <w:lang w:eastAsia="zh-CN"/>
        </w:rPr>
        <w:t xml:space="preserve">For </w:t>
      </w:r>
      <w:r w:rsidR="00CC0176">
        <w:rPr>
          <w:lang w:eastAsia="zh-CN"/>
        </w:rPr>
        <w:t xml:space="preserve">the time domain resource allocation of </w:t>
      </w:r>
      <w:r>
        <w:rPr>
          <w:lang w:eastAsia="zh-CN"/>
        </w:rPr>
        <w:t xml:space="preserve">scheme 4, we have </w:t>
      </w:r>
      <w:r w:rsidR="00B7589F">
        <w:rPr>
          <w:lang w:eastAsia="zh-CN"/>
        </w:rPr>
        <w:t xml:space="preserve">not </w:t>
      </w:r>
      <w:r>
        <w:rPr>
          <w:lang w:eastAsia="zh-CN"/>
        </w:rPr>
        <w:t xml:space="preserve">seen the necessity </w:t>
      </w:r>
      <w:r w:rsidR="00B7589F">
        <w:rPr>
          <w:lang w:eastAsia="zh-CN"/>
        </w:rPr>
        <w:t xml:space="preserve">to do </w:t>
      </w:r>
      <w:r w:rsidR="00D935AD">
        <w:rPr>
          <w:lang w:eastAsia="zh-CN"/>
        </w:rPr>
        <w:t xml:space="preserve">any </w:t>
      </w:r>
      <w:r w:rsidR="00B7589F">
        <w:rPr>
          <w:lang w:eastAsia="zh-CN"/>
        </w:rPr>
        <w:t xml:space="preserve">enhancements. </w:t>
      </w:r>
      <w:r w:rsidR="00CC0176">
        <w:rPr>
          <w:lang w:eastAsia="zh-CN"/>
        </w:rPr>
        <w:t>W</w:t>
      </w:r>
      <w:r>
        <w:rPr>
          <w:lang w:eastAsia="zh-CN"/>
        </w:rPr>
        <w:t xml:space="preserve">e could reuse Rel-15 design where the same symbol allocation is applied across the repetition slot, and </w:t>
      </w:r>
      <w:r>
        <w:t>a</w:t>
      </w:r>
      <w:r w:rsidRPr="00B20133">
        <w:t xml:space="preserve">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w:t>
      </w:r>
      <w:r>
        <w:t xml:space="preserve"> if at least one symbol from a set of symbols where the UE is scheduled PDSCH reception in the slot is an uplink symbol. </w:t>
      </w:r>
    </w:p>
    <w:p w14:paraId="6F9B417D" w14:textId="06E96E0F" w:rsidR="00B7589F" w:rsidRDefault="00DE5549" w:rsidP="003E0F60">
      <w:pPr>
        <w:pStyle w:val="a3"/>
        <w:rPr>
          <w:rFonts w:eastAsia="宋体"/>
          <w:b/>
          <w:i/>
          <w:sz w:val="22"/>
          <w:szCs w:val="22"/>
          <w:lang w:eastAsia="zh-CN"/>
        </w:rPr>
      </w:pPr>
      <w:r>
        <w:rPr>
          <w:rFonts w:eastAsia="宋体" w:hint="eastAsia"/>
          <w:b/>
          <w:i/>
          <w:sz w:val="22"/>
          <w:szCs w:val="22"/>
          <w:lang w:eastAsia="zh-CN"/>
        </w:rPr>
        <w:t>Proposal 18</w:t>
      </w:r>
      <w:r w:rsidR="00C810F2" w:rsidRPr="007755AB">
        <w:rPr>
          <w:rFonts w:eastAsia="宋体" w:hint="eastAsia"/>
          <w:b/>
          <w:i/>
          <w:sz w:val="22"/>
          <w:szCs w:val="22"/>
          <w:lang w:eastAsia="zh-CN"/>
        </w:rPr>
        <w:t>:</w:t>
      </w:r>
      <w:r w:rsidR="00C810F2" w:rsidRPr="007755AB">
        <w:rPr>
          <w:rFonts w:eastAsia="宋体"/>
          <w:b/>
          <w:i/>
          <w:sz w:val="22"/>
          <w:szCs w:val="22"/>
          <w:lang w:eastAsia="zh-CN"/>
        </w:rPr>
        <w:t xml:space="preserve"> </w:t>
      </w:r>
      <w:r w:rsidR="00C810F2">
        <w:rPr>
          <w:rFonts w:eastAsia="宋体"/>
          <w:b/>
          <w:i/>
          <w:sz w:val="22"/>
          <w:szCs w:val="22"/>
          <w:lang w:eastAsia="zh-CN"/>
        </w:rPr>
        <w:t>For scheme 4, the time resource all</w:t>
      </w:r>
      <w:r w:rsidR="00B7589F">
        <w:rPr>
          <w:rFonts w:eastAsia="宋体"/>
          <w:b/>
          <w:i/>
          <w:sz w:val="22"/>
          <w:szCs w:val="22"/>
          <w:lang w:eastAsia="zh-CN"/>
        </w:rPr>
        <w:t>ocation could reuse Rel-15 mechanisms.</w:t>
      </w:r>
    </w:p>
    <w:p w14:paraId="25B2E43A" w14:textId="7D97574D" w:rsidR="00566566" w:rsidRPr="00566566" w:rsidRDefault="00DE5549" w:rsidP="003E0F60">
      <w:pPr>
        <w:pStyle w:val="a3"/>
        <w:rPr>
          <w:rFonts w:eastAsia="宋体"/>
          <w:b/>
          <w:i/>
          <w:sz w:val="22"/>
          <w:szCs w:val="22"/>
          <w:lang w:eastAsia="zh-CN"/>
        </w:rPr>
      </w:pPr>
      <w:r>
        <w:rPr>
          <w:rFonts w:eastAsia="宋体" w:hint="eastAsia"/>
          <w:b/>
          <w:i/>
          <w:sz w:val="22"/>
          <w:szCs w:val="22"/>
          <w:lang w:eastAsia="zh-CN"/>
        </w:rPr>
        <w:lastRenderedPageBreak/>
        <w:t>Proposal 19</w:t>
      </w:r>
      <w:r w:rsidR="00566566" w:rsidRPr="007755AB">
        <w:rPr>
          <w:rFonts w:eastAsia="宋体" w:hint="eastAsia"/>
          <w:b/>
          <w:i/>
          <w:sz w:val="22"/>
          <w:szCs w:val="22"/>
          <w:lang w:eastAsia="zh-CN"/>
        </w:rPr>
        <w:t>:</w:t>
      </w:r>
      <w:r w:rsidR="00566566" w:rsidRPr="007755AB">
        <w:rPr>
          <w:rFonts w:eastAsia="宋体"/>
          <w:b/>
          <w:i/>
          <w:sz w:val="22"/>
          <w:szCs w:val="22"/>
          <w:lang w:eastAsia="zh-CN"/>
        </w:rPr>
        <w:t xml:space="preserve"> </w:t>
      </w:r>
      <w:r w:rsidR="00566566">
        <w:rPr>
          <w:rFonts w:eastAsia="宋体"/>
          <w:b/>
          <w:i/>
          <w:sz w:val="22"/>
          <w:szCs w:val="22"/>
          <w:lang w:eastAsia="zh-CN"/>
        </w:rPr>
        <w:t xml:space="preserve">For scheme 4, </w:t>
      </w:r>
      <w:r w:rsidR="00566566" w:rsidRPr="007755AB">
        <w:rPr>
          <w:rFonts w:eastAsia="宋体"/>
          <w:b/>
          <w:i/>
          <w:sz w:val="22"/>
          <w:szCs w:val="22"/>
          <w:lang w:eastAsia="zh-CN"/>
        </w:rPr>
        <w:t>a PDSCH reception is omitted if at least one symbol from a set of symbols where the UE is scheduled PDSCH reception in the slot is an uplink symbol</w:t>
      </w:r>
    </w:p>
    <w:p w14:paraId="4FDCA039" w14:textId="7A87E67A" w:rsidR="0029659F" w:rsidRPr="00147F93" w:rsidRDefault="00B7589F" w:rsidP="0029659F">
      <w:pPr>
        <w:spacing w:after="0"/>
      </w:pPr>
      <w:r>
        <w:rPr>
          <w:rFonts w:hint="eastAsia"/>
          <w:lang w:eastAsia="zh-CN"/>
        </w:rPr>
        <w:t xml:space="preserve">For scheme </w:t>
      </w:r>
      <w:r>
        <w:rPr>
          <w:lang w:eastAsia="zh-CN"/>
        </w:rPr>
        <w:t xml:space="preserve">3, if only one repetition happens in a </w:t>
      </w:r>
      <w:r w:rsidR="007A0D8E">
        <w:rPr>
          <w:lang w:eastAsia="zh-CN"/>
        </w:rPr>
        <w:t xml:space="preserve">slot, </w:t>
      </w:r>
      <w:r w:rsidR="00566566">
        <w:rPr>
          <w:lang w:eastAsia="zh-CN"/>
        </w:rPr>
        <w:t>then it falls back to be</w:t>
      </w:r>
      <w:r w:rsidR="007A0D8E">
        <w:rPr>
          <w:lang w:eastAsia="zh-CN"/>
        </w:rPr>
        <w:t xml:space="preserve"> the Rel-15 case</w:t>
      </w:r>
      <w:r>
        <w:rPr>
          <w:lang w:eastAsia="zh-CN"/>
        </w:rPr>
        <w:t>. However, for the case of two repetitions happening in a slot, some enhancements ar</w:t>
      </w:r>
      <w:r w:rsidR="00926FA8">
        <w:rPr>
          <w:lang w:eastAsia="zh-CN"/>
        </w:rPr>
        <w:t>e needed, especially taking</w:t>
      </w:r>
      <w:r>
        <w:rPr>
          <w:lang w:eastAsia="zh-CN"/>
        </w:rPr>
        <w:t xml:space="preserve"> diverse slot formats</w:t>
      </w:r>
      <w:r w:rsidR="00926FA8">
        <w:rPr>
          <w:lang w:eastAsia="zh-CN"/>
        </w:rPr>
        <w:t xml:space="preserve"> into account</w:t>
      </w:r>
      <w:r>
        <w:rPr>
          <w:lang w:eastAsia="zh-CN"/>
        </w:rPr>
        <w:t>.</w:t>
      </w:r>
      <w:r w:rsidR="0096576B">
        <w:rPr>
          <w:lang w:eastAsia="zh-CN"/>
        </w:rPr>
        <w:t xml:space="preserve"> Considering specification work</w:t>
      </w:r>
      <w:r>
        <w:rPr>
          <w:lang w:eastAsia="zh-CN"/>
        </w:rPr>
        <w:t xml:space="preserve">load and little time remained, </w:t>
      </w:r>
      <w:r w:rsidR="007A0D8E">
        <w:rPr>
          <w:lang w:eastAsia="zh-CN"/>
        </w:rPr>
        <w:t xml:space="preserve">we prefer not to introduce new parameters in DCI or RRC. </w:t>
      </w:r>
      <w:r w:rsidR="00566566">
        <w:rPr>
          <w:lang w:eastAsia="zh-CN"/>
        </w:rPr>
        <w:t>One simple and direct method is to make predefined rule</w:t>
      </w:r>
      <w:r w:rsidR="0029659F">
        <w:rPr>
          <w:lang w:eastAsia="zh-CN"/>
        </w:rPr>
        <w:t>s</w:t>
      </w:r>
      <w:r w:rsidR="00566566">
        <w:rPr>
          <w:lang w:eastAsia="zh-CN"/>
        </w:rPr>
        <w:t xml:space="preserve"> in specification. </w:t>
      </w:r>
      <w:r w:rsidR="0029659F">
        <w:rPr>
          <w:rFonts w:hint="eastAsia"/>
          <w:lang w:eastAsia="zh-CN"/>
        </w:rPr>
        <w:t>C</w:t>
      </w:r>
      <w:r w:rsidR="0029659F">
        <w:rPr>
          <w:lang w:eastAsia="zh-CN"/>
        </w:rPr>
        <w:t>onsidering diver</w:t>
      </w:r>
      <w:r w:rsidR="0096576B">
        <w:rPr>
          <w:lang w:eastAsia="zh-CN"/>
        </w:rPr>
        <w:t>se</w:t>
      </w:r>
      <w:r w:rsidR="0029659F">
        <w:rPr>
          <w:lang w:eastAsia="zh-CN"/>
        </w:rPr>
        <w:t xml:space="preserve"> slot formats, </w:t>
      </w:r>
      <w:r w:rsidR="007A0D8E">
        <w:rPr>
          <w:lang w:eastAsia="zh-CN"/>
        </w:rPr>
        <w:t>up to 2 DL/UL switching</w:t>
      </w:r>
      <w:r w:rsidR="00D225AA">
        <w:rPr>
          <w:lang w:eastAsia="zh-CN"/>
        </w:rPr>
        <w:t xml:space="preserve"> point</w:t>
      </w:r>
      <w:r w:rsidR="007A0D8E">
        <w:rPr>
          <w:lang w:eastAsia="zh-CN"/>
        </w:rPr>
        <w:t>s in a slot</w:t>
      </w:r>
      <w:r w:rsidR="0029659F">
        <w:rPr>
          <w:lang w:eastAsia="zh-CN"/>
        </w:rPr>
        <w:t xml:space="preserve"> is supported</w:t>
      </w:r>
      <w:r w:rsidR="007A0D8E">
        <w:rPr>
          <w:lang w:eastAsia="zh-CN"/>
        </w:rPr>
        <w:t xml:space="preserve"> </w:t>
      </w:r>
      <w:r w:rsidR="007A0D8E" w:rsidRPr="00482839">
        <w:rPr>
          <w:lang w:eastAsia="zh-CN"/>
        </w:rPr>
        <w:t>[</w:t>
      </w:r>
      <w:bookmarkStart w:id="8" w:name="_Hlk512253773"/>
      <w:r w:rsidR="007A0D8E" w:rsidRPr="00482839">
        <w:t>Table 11.1.1-</w:t>
      </w:r>
      <w:bookmarkEnd w:id="8"/>
      <w:r w:rsidR="007A0D8E" w:rsidRPr="00482839">
        <w:t>1, 2</w:t>
      </w:r>
      <w:r w:rsidR="007A0D8E" w:rsidRPr="00482839">
        <w:rPr>
          <w:lang w:eastAsia="zh-CN"/>
        </w:rPr>
        <w:t>]</w:t>
      </w:r>
      <w:r w:rsidR="00C62A75">
        <w:rPr>
          <w:lang w:eastAsia="zh-CN"/>
        </w:rPr>
        <w:t xml:space="preserve">. </w:t>
      </w:r>
      <w:r w:rsidR="0029659F">
        <w:rPr>
          <w:lang w:eastAsia="zh-CN"/>
        </w:rPr>
        <w:t xml:space="preserve"> </w:t>
      </w:r>
      <w:r w:rsidR="0029659F">
        <w:t xml:space="preserve">For example, </w:t>
      </w:r>
      <w:r w:rsidR="00926FA8">
        <w:t xml:space="preserve">as shown in below Figure </w:t>
      </w:r>
      <w:r w:rsidR="000A0F74">
        <w:t>2</w:t>
      </w:r>
      <w:r w:rsidR="00926FA8">
        <w:t xml:space="preserve"> for case 1</w:t>
      </w:r>
      <w:r w:rsidR="00926FA8" w:rsidRPr="00926FA8">
        <w:t xml:space="preserve"> </w:t>
      </w:r>
      <w:r w:rsidR="00926FA8">
        <w:t xml:space="preserve">with one DL-UL configuration and Figure </w:t>
      </w:r>
      <w:r w:rsidR="000A0F74">
        <w:t>3</w:t>
      </w:r>
      <w:r w:rsidR="00926FA8">
        <w:t xml:space="preserve"> for case 2 with another DL-UL configuration, </w:t>
      </w:r>
      <w:r w:rsidR="0029659F">
        <w:t>assuming the number of the indicated symbols for each repetition is 3</w:t>
      </w:r>
      <w:r w:rsidR="00926FA8">
        <w:t>.</w:t>
      </w:r>
    </w:p>
    <w:p w14:paraId="242F910F" w14:textId="77777777" w:rsidR="0029659F" w:rsidRPr="0029659F" w:rsidRDefault="0029659F" w:rsidP="005A14F6">
      <w:pPr>
        <w:spacing w:after="0"/>
        <w:rPr>
          <w:lang w:eastAsia="zh-CN"/>
        </w:rPr>
      </w:pPr>
    </w:p>
    <w:p w14:paraId="657F6032" w14:textId="77777777" w:rsidR="0029659F" w:rsidRDefault="0029659F" w:rsidP="005A14F6">
      <w:pPr>
        <w:spacing w:after="0"/>
        <w:rPr>
          <w:lang w:eastAsia="zh-CN"/>
        </w:rPr>
      </w:pPr>
    </w:p>
    <w:p w14:paraId="629A4C02" w14:textId="5C104850" w:rsidR="0029659F" w:rsidRDefault="0029659F" w:rsidP="0029659F">
      <w:pPr>
        <w:spacing w:after="0"/>
        <w:jc w:val="center"/>
        <w:rPr>
          <w:lang w:eastAsia="zh-CN"/>
        </w:rPr>
      </w:pPr>
      <w:r>
        <w:rPr>
          <w:noProof/>
          <w:lang w:eastAsia="zh-CN"/>
        </w:rPr>
        <w:drawing>
          <wp:inline distT="0" distB="0" distL="0" distR="0" wp14:anchorId="1A8AEF06" wp14:editId="722BD83B">
            <wp:extent cx="4294697" cy="20839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7510" cy="2090200"/>
                    </a:xfrm>
                    <a:prstGeom prst="rect">
                      <a:avLst/>
                    </a:prstGeom>
                    <a:noFill/>
                  </pic:spPr>
                </pic:pic>
              </a:graphicData>
            </a:graphic>
          </wp:inline>
        </w:drawing>
      </w:r>
    </w:p>
    <w:p w14:paraId="0066B269" w14:textId="644FB847" w:rsidR="0029659F" w:rsidRPr="00482839" w:rsidRDefault="0029659F" w:rsidP="0029659F">
      <w:pPr>
        <w:spacing w:after="0"/>
        <w:jc w:val="center"/>
        <w:rPr>
          <w:lang w:eastAsia="zh-CN"/>
        </w:rPr>
      </w:pPr>
      <w:r>
        <w:rPr>
          <w:lang w:eastAsia="zh-CN"/>
        </w:rPr>
        <w:t xml:space="preserve">Figure </w:t>
      </w:r>
      <w:r w:rsidR="000A0F74">
        <w:rPr>
          <w:lang w:eastAsia="zh-CN"/>
        </w:rPr>
        <w:t>2</w:t>
      </w:r>
      <w:r>
        <w:rPr>
          <w:lang w:eastAsia="zh-CN"/>
        </w:rPr>
        <w:t xml:space="preserve"> Case 1</w:t>
      </w:r>
      <w:r w:rsidRPr="00482839">
        <w:rPr>
          <w:lang w:eastAsia="zh-CN"/>
        </w:rPr>
        <w:t xml:space="preserve"> with </w:t>
      </w:r>
      <w:r>
        <w:rPr>
          <w:lang w:eastAsia="zh-CN"/>
        </w:rPr>
        <w:t>one DL/UL switching</w:t>
      </w:r>
      <w:r w:rsidR="00D225AA">
        <w:rPr>
          <w:lang w:eastAsia="zh-CN"/>
        </w:rPr>
        <w:t xml:space="preserve"> point</w:t>
      </w:r>
      <w:r>
        <w:rPr>
          <w:lang w:eastAsia="zh-CN"/>
        </w:rPr>
        <w:t xml:space="preserve"> </w:t>
      </w:r>
      <w:r w:rsidRPr="00482839">
        <w:rPr>
          <w:lang w:eastAsia="zh-CN"/>
        </w:rPr>
        <w:t xml:space="preserve">in a slot [Format 28 in </w:t>
      </w:r>
      <w:r w:rsidRPr="00482839">
        <w:t>Table 11.1.1-1, 2</w:t>
      </w:r>
      <w:r w:rsidRPr="00482839">
        <w:rPr>
          <w:lang w:eastAsia="zh-CN"/>
        </w:rPr>
        <w:t>]</w:t>
      </w:r>
    </w:p>
    <w:p w14:paraId="0D8FD255" w14:textId="77777777" w:rsidR="0029659F" w:rsidRPr="0029659F" w:rsidRDefault="0029659F" w:rsidP="0029659F">
      <w:pPr>
        <w:spacing w:after="0"/>
        <w:rPr>
          <w:lang w:eastAsia="zh-CN"/>
        </w:rPr>
      </w:pPr>
    </w:p>
    <w:p w14:paraId="2CC3572A" w14:textId="155DC654" w:rsidR="0029659F" w:rsidRDefault="0029659F" w:rsidP="0029659F">
      <w:pPr>
        <w:spacing w:after="0"/>
        <w:jc w:val="center"/>
        <w:rPr>
          <w:lang w:eastAsia="zh-CN"/>
        </w:rPr>
      </w:pPr>
      <w:r>
        <w:rPr>
          <w:noProof/>
          <w:lang w:eastAsia="zh-CN"/>
        </w:rPr>
        <w:drawing>
          <wp:inline distT="0" distB="0" distL="0" distR="0" wp14:anchorId="0A4BFCBA" wp14:editId="268A72A1">
            <wp:extent cx="4356752" cy="2094614"/>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4587" cy="2103189"/>
                    </a:xfrm>
                    <a:prstGeom prst="rect">
                      <a:avLst/>
                    </a:prstGeom>
                    <a:noFill/>
                  </pic:spPr>
                </pic:pic>
              </a:graphicData>
            </a:graphic>
          </wp:inline>
        </w:drawing>
      </w:r>
    </w:p>
    <w:p w14:paraId="0359DFCC" w14:textId="615D6E82" w:rsidR="0029659F" w:rsidRPr="00482839" w:rsidRDefault="0029659F" w:rsidP="0029659F">
      <w:pPr>
        <w:spacing w:after="0"/>
        <w:jc w:val="center"/>
        <w:rPr>
          <w:lang w:eastAsia="zh-CN"/>
        </w:rPr>
      </w:pPr>
      <w:r w:rsidRPr="00482839">
        <w:rPr>
          <w:lang w:eastAsia="zh-CN"/>
        </w:rPr>
        <w:t xml:space="preserve">Figure </w:t>
      </w:r>
      <w:r w:rsidR="000A0F74">
        <w:rPr>
          <w:lang w:eastAsia="zh-CN"/>
        </w:rPr>
        <w:t>3</w:t>
      </w:r>
      <w:r w:rsidRPr="00482839">
        <w:rPr>
          <w:lang w:eastAsia="zh-CN"/>
        </w:rPr>
        <w:t xml:space="preserve"> Case 2 with </w:t>
      </w:r>
      <w:r>
        <w:rPr>
          <w:lang w:eastAsia="zh-CN"/>
        </w:rPr>
        <w:t>two DL/UL switching</w:t>
      </w:r>
      <w:r w:rsidR="00D225AA">
        <w:rPr>
          <w:lang w:eastAsia="zh-CN"/>
        </w:rPr>
        <w:t xml:space="preserve"> point</w:t>
      </w:r>
      <w:r>
        <w:rPr>
          <w:lang w:eastAsia="zh-CN"/>
        </w:rPr>
        <w:t>s</w:t>
      </w:r>
      <w:r w:rsidRPr="00482839">
        <w:rPr>
          <w:lang w:eastAsia="zh-CN"/>
        </w:rPr>
        <w:t xml:space="preserve"> in a slot [Format 46 in </w:t>
      </w:r>
      <w:r w:rsidRPr="00482839">
        <w:t>Table 11.1.1-1, 2</w:t>
      </w:r>
      <w:r w:rsidRPr="00482839">
        <w:rPr>
          <w:lang w:eastAsia="zh-CN"/>
        </w:rPr>
        <w:t>]</w:t>
      </w:r>
    </w:p>
    <w:p w14:paraId="5DFB9840" w14:textId="77777777" w:rsidR="0029659F" w:rsidRDefault="0029659F" w:rsidP="005A14F6">
      <w:pPr>
        <w:spacing w:after="0"/>
        <w:rPr>
          <w:lang w:eastAsia="zh-CN"/>
        </w:rPr>
      </w:pPr>
    </w:p>
    <w:p w14:paraId="180CBE85" w14:textId="77777777" w:rsidR="0029659F" w:rsidRPr="00D225AA" w:rsidRDefault="0029659F" w:rsidP="005A14F6">
      <w:pPr>
        <w:spacing w:after="0"/>
        <w:rPr>
          <w:lang w:eastAsia="zh-CN"/>
        </w:rPr>
      </w:pPr>
    </w:p>
    <w:p w14:paraId="6FEAF0C8" w14:textId="77777777" w:rsidR="0029659F" w:rsidRDefault="0029659F" w:rsidP="005A14F6">
      <w:pPr>
        <w:spacing w:after="0"/>
        <w:rPr>
          <w:lang w:eastAsia="zh-CN"/>
        </w:rPr>
      </w:pPr>
    </w:p>
    <w:p w14:paraId="2BAC8105" w14:textId="4AA1DE8A" w:rsidR="003E0F60" w:rsidRDefault="00C62A75" w:rsidP="005A14F6">
      <w:pPr>
        <w:spacing w:after="0"/>
        <w:rPr>
          <w:lang w:eastAsia="zh-CN"/>
        </w:rPr>
      </w:pPr>
      <w:r>
        <w:rPr>
          <w:lang w:eastAsia="zh-CN"/>
        </w:rPr>
        <w:t xml:space="preserve">For the case with </w:t>
      </w:r>
      <w:r w:rsidR="007A0D8E">
        <w:rPr>
          <w:lang w:eastAsia="zh-CN"/>
        </w:rPr>
        <w:t>1</w:t>
      </w:r>
      <w:r w:rsidR="00D935AD">
        <w:rPr>
          <w:lang w:eastAsia="zh-CN"/>
        </w:rPr>
        <w:t xml:space="preserve"> </w:t>
      </w:r>
      <w:r w:rsidR="00D935AD">
        <w:rPr>
          <w:rFonts w:hint="eastAsia"/>
          <w:lang w:eastAsia="zh-CN"/>
        </w:rPr>
        <w:t>or less</w:t>
      </w:r>
      <w:r w:rsidR="007A0D8E">
        <w:rPr>
          <w:lang w:eastAsia="zh-CN"/>
        </w:rPr>
        <w:t xml:space="preserve"> DL/UL switching </w:t>
      </w:r>
      <w:r w:rsidR="00D225AA">
        <w:rPr>
          <w:lang w:eastAsia="zh-CN"/>
        </w:rPr>
        <w:t xml:space="preserve">point </w:t>
      </w:r>
      <w:r w:rsidR="007A0D8E">
        <w:rPr>
          <w:lang w:eastAsia="zh-CN"/>
        </w:rPr>
        <w:t xml:space="preserve">in a slot, </w:t>
      </w:r>
      <w:r w:rsidR="0029659F">
        <w:rPr>
          <w:lang w:eastAsia="zh-CN"/>
        </w:rPr>
        <w:t xml:space="preserve">e.g. case 1, </w:t>
      </w:r>
      <w:r w:rsidR="0029659F" w:rsidRPr="008962AE">
        <w:rPr>
          <w:bCs/>
          <w:sz w:val="20"/>
          <w:szCs w:val="20"/>
        </w:rPr>
        <w:t xml:space="preserve">consecutive </w:t>
      </w:r>
      <w:r w:rsidR="0029659F" w:rsidRPr="008962AE">
        <w:rPr>
          <w:rFonts w:hint="eastAsia"/>
          <w:bCs/>
          <w:sz w:val="20"/>
          <w:szCs w:val="20"/>
        </w:rPr>
        <w:t>symb</w:t>
      </w:r>
      <w:r w:rsidR="0029659F" w:rsidRPr="008962AE">
        <w:rPr>
          <w:bCs/>
          <w:sz w:val="20"/>
          <w:szCs w:val="20"/>
        </w:rPr>
        <w:t>ols</w:t>
      </w:r>
      <w:r w:rsidR="0029659F">
        <w:rPr>
          <w:bCs/>
          <w:sz w:val="20"/>
          <w:szCs w:val="20"/>
        </w:rPr>
        <w:t xml:space="preserve"> are available for DL transmissions. T</w:t>
      </w:r>
      <w:r>
        <w:rPr>
          <w:lang w:eastAsia="zh-CN"/>
        </w:rPr>
        <w:t>he time domain resource assignment field could be applied to the first repetiti</w:t>
      </w:r>
      <w:r w:rsidR="0029659F">
        <w:rPr>
          <w:lang w:eastAsia="zh-CN"/>
        </w:rPr>
        <w:t xml:space="preserve">on, </w:t>
      </w:r>
      <w:r w:rsidR="0045131B">
        <w:rPr>
          <w:lang w:eastAsia="zh-CN"/>
        </w:rPr>
        <w:t>and at least for FR1 the second repetition could start after the last symbol of the first repetition.</w:t>
      </w:r>
      <w:r w:rsidR="00D16820">
        <w:rPr>
          <w:lang w:eastAsia="zh-CN"/>
        </w:rPr>
        <w:t xml:space="preserve"> For the case with 2 DL/UL switching</w:t>
      </w:r>
      <w:r w:rsidR="00D225AA">
        <w:rPr>
          <w:lang w:eastAsia="zh-CN"/>
        </w:rPr>
        <w:t xml:space="preserve"> point</w:t>
      </w:r>
      <w:r w:rsidR="00D16820">
        <w:rPr>
          <w:lang w:eastAsia="zh-CN"/>
        </w:rPr>
        <w:t xml:space="preserve">s in a slot, </w:t>
      </w:r>
      <w:r w:rsidR="0050257A">
        <w:rPr>
          <w:lang w:eastAsia="zh-CN"/>
        </w:rPr>
        <w:t>e.g., case 2,</w:t>
      </w:r>
      <w:r w:rsidR="00926FA8">
        <w:rPr>
          <w:lang w:eastAsia="zh-CN"/>
        </w:rPr>
        <w:t xml:space="preserve"> </w:t>
      </w:r>
      <w:r w:rsidR="00D16820">
        <w:rPr>
          <w:lang w:eastAsia="zh-CN"/>
        </w:rPr>
        <w:t xml:space="preserve">considering the DL-UL configuration of the first 7 symbol is the same as the DL-UL configuration of the last 7 symbols in a slot, we prefer one simple </w:t>
      </w:r>
      <w:r w:rsidR="00566566">
        <w:rPr>
          <w:lang w:eastAsia="zh-CN"/>
        </w:rPr>
        <w:t xml:space="preserve">and symmetry </w:t>
      </w:r>
      <w:r w:rsidR="00D16820">
        <w:rPr>
          <w:lang w:eastAsia="zh-CN"/>
        </w:rPr>
        <w:t xml:space="preserve">time domain resource allocation method where the time domain resource assignment field is applied to the first repetition, and the starting symbol for the second repetition is the symbol which is the starting symbol of the first repetition plus 7. </w:t>
      </w:r>
    </w:p>
    <w:p w14:paraId="568B3150" w14:textId="55549A71" w:rsidR="00D16820" w:rsidRDefault="00DE5549" w:rsidP="00D16820">
      <w:pPr>
        <w:pStyle w:val="a3"/>
        <w:rPr>
          <w:rFonts w:eastAsia="宋体"/>
          <w:b/>
          <w:i/>
          <w:sz w:val="22"/>
          <w:szCs w:val="22"/>
          <w:lang w:eastAsia="zh-CN"/>
        </w:rPr>
      </w:pPr>
      <w:r>
        <w:rPr>
          <w:rFonts w:eastAsia="宋体" w:hint="eastAsia"/>
          <w:b/>
          <w:i/>
          <w:sz w:val="22"/>
          <w:szCs w:val="22"/>
          <w:lang w:eastAsia="zh-CN"/>
        </w:rPr>
        <w:t>Proposal 20</w:t>
      </w:r>
      <w:r w:rsidR="00D16820" w:rsidRPr="007755AB">
        <w:rPr>
          <w:rFonts w:eastAsia="宋体" w:hint="eastAsia"/>
          <w:b/>
          <w:i/>
          <w:sz w:val="22"/>
          <w:szCs w:val="22"/>
          <w:lang w:eastAsia="zh-CN"/>
        </w:rPr>
        <w:t>:</w:t>
      </w:r>
      <w:r w:rsidR="00D16820" w:rsidRPr="007755AB">
        <w:rPr>
          <w:rFonts w:eastAsia="宋体"/>
          <w:b/>
          <w:i/>
          <w:sz w:val="22"/>
          <w:szCs w:val="22"/>
          <w:lang w:eastAsia="zh-CN"/>
        </w:rPr>
        <w:t xml:space="preserve"> </w:t>
      </w:r>
      <w:r w:rsidR="00D16820">
        <w:rPr>
          <w:rFonts w:eastAsia="宋体"/>
          <w:b/>
          <w:i/>
          <w:sz w:val="22"/>
          <w:szCs w:val="22"/>
          <w:lang w:eastAsia="zh-CN"/>
        </w:rPr>
        <w:t>For</w:t>
      </w:r>
      <w:r w:rsidR="002105D4">
        <w:rPr>
          <w:rFonts w:eastAsia="宋体"/>
          <w:b/>
          <w:i/>
          <w:sz w:val="22"/>
          <w:szCs w:val="22"/>
          <w:lang w:eastAsia="zh-CN"/>
        </w:rPr>
        <w:t xml:space="preserve"> the time domain resource allocation of</w:t>
      </w:r>
      <w:r w:rsidR="00D16820">
        <w:rPr>
          <w:rFonts w:eastAsia="宋体"/>
          <w:b/>
          <w:i/>
          <w:sz w:val="22"/>
          <w:szCs w:val="22"/>
          <w:lang w:eastAsia="zh-CN"/>
        </w:rPr>
        <w:t xml:space="preserve"> scheme 3, </w:t>
      </w:r>
      <w:r w:rsidR="00566566" w:rsidRPr="00566566">
        <w:rPr>
          <w:rFonts w:eastAsia="宋体"/>
          <w:b/>
          <w:i/>
          <w:sz w:val="22"/>
          <w:szCs w:val="22"/>
          <w:lang w:eastAsia="zh-CN"/>
        </w:rPr>
        <w:t xml:space="preserve">the time domain resource assignment field is applied to the first repetition, </w:t>
      </w:r>
    </w:p>
    <w:p w14:paraId="0E91D06D" w14:textId="023F0C38" w:rsidR="002105D4" w:rsidRDefault="002105D4" w:rsidP="002105D4">
      <w:pPr>
        <w:pStyle w:val="a3"/>
        <w:numPr>
          <w:ilvl w:val="0"/>
          <w:numId w:val="24"/>
        </w:numPr>
        <w:rPr>
          <w:rFonts w:eastAsia="宋体"/>
          <w:b/>
          <w:i/>
          <w:sz w:val="22"/>
          <w:szCs w:val="22"/>
          <w:lang w:eastAsia="zh-CN"/>
        </w:rPr>
      </w:pPr>
      <w:r>
        <w:rPr>
          <w:rFonts w:eastAsia="宋体"/>
          <w:b/>
          <w:i/>
          <w:sz w:val="22"/>
          <w:szCs w:val="22"/>
          <w:lang w:eastAsia="zh-CN"/>
        </w:rPr>
        <w:lastRenderedPageBreak/>
        <w:t>If there is 1</w:t>
      </w:r>
      <w:r w:rsidR="00D225AA">
        <w:rPr>
          <w:rFonts w:eastAsia="宋体"/>
          <w:b/>
          <w:i/>
          <w:sz w:val="22"/>
          <w:szCs w:val="22"/>
          <w:lang w:eastAsia="zh-CN"/>
        </w:rPr>
        <w:t xml:space="preserve"> or less</w:t>
      </w:r>
      <w:r>
        <w:rPr>
          <w:rFonts w:eastAsia="宋体"/>
          <w:b/>
          <w:i/>
          <w:sz w:val="22"/>
          <w:szCs w:val="22"/>
          <w:lang w:eastAsia="zh-CN"/>
        </w:rPr>
        <w:t xml:space="preserve"> DL/UL switching</w:t>
      </w:r>
      <w:r w:rsidR="00D225AA">
        <w:rPr>
          <w:rFonts w:eastAsia="宋体"/>
          <w:b/>
          <w:i/>
          <w:sz w:val="22"/>
          <w:szCs w:val="22"/>
          <w:lang w:eastAsia="zh-CN"/>
        </w:rPr>
        <w:t xml:space="preserve"> point</w:t>
      </w:r>
      <w:r>
        <w:rPr>
          <w:rFonts w:eastAsia="宋体"/>
          <w:b/>
          <w:i/>
          <w:sz w:val="22"/>
          <w:szCs w:val="22"/>
          <w:lang w:eastAsia="zh-CN"/>
        </w:rPr>
        <w:t xml:space="preserve"> within the slot, </w:t>
      </w:r>
      <w:r w:rsidR="00566566">
        <w:rPr>
          <w:rFonts w:eastAsia="宋体"/>
          <w:b/>
          <w:i/>
          <w:sz w:val="22"/>
          <w:szCs w:val="22"/>
          <w:lang w:eastAsia="zh-CN"/>
        </w:rPr>
        <w:t>the second repetition starts after the last symbol of the first repetition;</w:t>
      </w:r>
    </w:p>
    <w:p w14:paraId="697CE423" w14:textId="17B7D528" w:rsidR="00A11B39" w:rsidRPr="00566566" w:rsidRDefault="002105D4" w:rsidP="00566566">
      <w:pPr>
        <w:pStyle w:val="a3"/>
        <w:numPr>
          <w:ilvl w:val="0"/>
          <w:numId w:val="24"/>
        </w:numPr>
        <w:rPr>
          <w:rFonts w:eastAsia="宋体"/>
          <w:b/>
          <w:i/>
          <w:sz w:val="22"/>
          <w:szCs w:val="22"/>
          <w:lang w:eastAsia="zh-CN"/>
        </w:rPr>
      </w:pPr>
      <w:r>
        <w:rPr>
          <w:rFonts w:eastAsia="宋体"/>
          <w:b/>
          <w:i/>
          <w:sz w:val="22"/>
          <w:szCs w:val="22"/>
          <w:lang w:eastAsia="zh-CN"/>
        </w:rPr>
        <w:t xml:space="preserve">Otherwise, </w:t>
      </w:r>
      <w:r w:rsidR="00566566">
        <w:rPr>
          <w:rFonts w:eastAsia="宋体"/>
          <w:b/>
          <w:i/>
          <w:sz w:val="22"/>
          <w:szCs w:val="22"/>
          <w:lang w:eastAsia="zh-CN"/>
        </w:rPr>
        <w:t xml:space="preserve">the second repetition starts </w:t>
      </w:r>
      <w:r w:rsidR="00511E11">
        <w:rPr>
          <w:rFonts w:eastAsia="宋体"/>
          <w:b/>
          <w:i/>
          <w:sz w:val="22"/>
          <w:szCs w:val="22"/>
          <w:lang w:eastAsia="zh-CN"/>
        </w:rPr>
        <w:t xml:space="preserve">at </w:t>
      </w:r>
      <w:r w:rsidR="00566566">
        <w:rPr>
          <w:rFonts w:eastAsia="宋体"/>
          <w:b/>
          <w:i/>
          <w:sz w:val="22"/>
          <w:szCs w:val="22"/>
          <w:lang w:eastAsia="zh-CN"/>
        </w:rPr>
        <w:t xml:space="preserve">the symbol which is </w:t>
      </w:r>
      <w:r w:rsidR="00566566" w:rsidRPr="00566566">
        <w:rPr>
          <w:rFonts w:eastAsia="宋体"/>
          <w:b/>
          <w:i/>
          <w:sz w:val="22"/>
          <w:szCs w:val="22"/>
          <w:lang w:eastAsia="zh-CN"/>
        </w:rPr>
        <w:t>the starting symbol of the first repetition plus 7</w:t>
      </w:r>
      <w:r w:rsidR="00566566">
        <w:rPr>
          <w:rFonts w:eastAsia="宋体"/>
          <w:b/>
          <w:i/>
          <w:sz w:val="22"/>
          <w:szCs w:val="22"/>
          <w:lang w:eastAsia="zh-CN"/>
        </w:rPr>
        <w:t>.</w:t>
      </w:r>
    </w:p>
    <w:p w14:paraId="5362AC3D" w14:textId="1B8AB3F6" w:rsidR="002105D4" w:rsidRDefault="00C770F7" w:rsidP="005A14F6">
      <w:pPr>
        <w:spacing w:after="0"/>
        <w:rPr>
          <w:lang w:eastAsia="zh-CN"/>
        </w:rPr>
      </w:pPr>
      <w:r>
        <w:rPr>
          <w:lang w:eastAsia="zh-CN"/>
        </w:rPr>
        <w:t>Regarding to RV sequence, a</w:t>
      </w:r>
      <w:r w:rsidR="002105D4">
        <w:rPr>
          <w:rFonts w:hint="eastAsia"/>
          <w:lang w:eastAsia="zh-CN"/>
        </w:rPr>
        <w:t>fter post RAN1#97 email discussion for scheme 3&amp;4</w:t>
      </w:r>
      <w:r w:rsidR="002105D4">
        <w:rPr>
          <w:lang w:eastAsia="zh-CN"/>
        </w:rPr>
        <w:t>, there are two options for RV sequences for PDSCH repetitions:</w:t>
      </w:r>
    </w:p>
    <w:p w14:paraId="5A035734" w14:textId="77777777" w:rsidR="002105D4" w:rsidRPr="00EC50FC" w:rsidRDefault="002105D4" w:rsidP="002105D4">
      <w:pPr>
        <w:numPr>
          <w:ilvl w:val="1"/>
          <w:numId w:val="15"/>
        </w:numPr>
        <w:autoSpaceDE/>
        <w:autoSpaceDN/>
        <w:adjustRightInd/>
        <w:snapToGrid/>
        <w:spacing w:after="0"/>
        <w:rPr>
          <w:lang w:eastAsia="zh-CN"/>
        </w:rPr>
      </w:pPr>
      <w:r w:rsidRPr="00EC50FC">
        <w:rPr>
          <w:lang w:eastAsia="zh-CN"/>
        </w:rPr>
        <w:t xml:space="preserve">Option 1: support Rel-15 RV sequences at least </w:t>
      </w:r>
    </w:p>
    <w:p w14:paraId="4D354BA5" w14:textId="77777777" w:rsidR="002105D4" w:rsidRPr="00EC50FC" w:rsidRDefault="002105D4" w:rsidP="002105D4">
      <w:pPr>
        <w:numPr>
          <w:ilvl w:val="2"/>
          <w:numId w:val="15"/>
        </w:numPr>
        <w:autoSpaceDE/>
        <w:autoSpaceDN/>
        <w:adjustRightInd/>
        <w:snapToGrid/>
        <w:spacing w:after="0"/>
        <w:rPr>
          <w:lang w:eastAsia="zh-CN"/>
        </w:rPr>
      </w:pPr>
      <w:r w:rsidRPr="00EC50FC">
        <w:rPr>
          <w:lang w:eastAsia="zh-CN"/>
        </w:rPr>
        <w:t>FFS whether additional RV sequence(s), e.g {0,0,0,0}, {0,3,0,3},{0,3,2,1}, is needed, and whether/how a RV sequence applied to the UE is per TRP</w:t>
      </w:r>
    </w:p>
    <w:p w14:paraId="29B54349" w14:textId="0821F457" w:rsidR="005A14F6" w:rsidRPr="00582A76" w:rsidRDefault="002105D4" w:rsidP="002105D4">
      <w:pPr>
        <w:numPr>
          <w:ilvl w:val="1"/>
          <w:numId w:val="15"/>
        </w:numPr>
        <w:autoSpaceDE/>
        <w:autoSpaceDN/>
        <w:adjustRightInd/>
        <w:snapToGrid/>
        <w:spacing w:after="0"/>
        <w:jc w:val="left"/>
        <w:rPr>
          <w:lang w:eastAsia="zh-CN"/>
        </w:rPr>
      </w:pPr>
      <w:r w:rsidRPr="00EC50FC">
        <w:rPr>
          <w:lang w:eastAsia="zh-CN"/>
        </w:rPr>
        <w:t>Option 2: RV sequences are preconfigured by higher layer without re</w:t>
      </w:r>
      <w:r>
        <w:rPr>
          <w:lang w:eastAsia="zh-CN"/>
        </w:rPr>
        <w:t xml:space="preserve">striction of specific orders in </w:t>
      </w:r>
      <w:r w:rsidRPr="00EC50FC">
        <w:rPr>
          <w:lang w:eastAsia="zh-CN"/>
        </w:rPr>
        <w:t>spec.</w:t>
      </w:r>
    </w:p>
    <w:p w14:paraId="3BC53C9A" w14:textId="58BF859E" w:rsidR="00F96208" w:rsidRDefault="00F96208" w:rsidP="00F96208">
      <w:r>
        <w:rPr>
          <w:lang w:eastAsia="zh-CN"/>
        </w:rPr>
        <w:t xml:space="preserve">In Rel-15 for PDSCH slot aggregation, </w:t>
      </w:r>
      <w:r>
        <w:t xml:space="preserve">the redundancy version to be applied on the </w:t>
      </w:r>
      <w:r w:rsidRPr="007B1689">
        <w:rPr>
          <w:i/>
        </w:rPr>
        <w:t>n</w:t>
      </w:r>
      <w:r w:rsidRPr="007B1689">
        <w:rPr>
          <w:vertAlign w:val="superscript"/>
        </w:rPr>
        <w:t>th</w:t>
      </w:r>
      <w:r>
        <w:t xml:space="preserve"> transmission occasion of the TB is determined according to the following table [</w:t>
      </w:r>
      <w:r w:rsidRPr="0048482F">
        <w:rPr>
          <w:color w:val="000000"/>
        </w:rPr>
        <w:t>Table 5.</w:t>
      </w:r>
      <w:r>
        <w:rPr>
          <w:color w:val="000000"/>
        </w:rPr>
        <w:t xml:space="preserve">1.2.1-2, </w:t>
      </w:r>
      <w:r w:rsidR="00B17264">
        <w:rPr>
          <w:color w:val="000000"/>
        </w:rPr>
        <w:t>3</w:t>
      </w:r>
      <w:r>
        <w:t xml:space="preserve">]. </w:t>
      </w:r>
    </w:p>
    <w:p w14:paraId="18B2A914" w14:textId="73D983D1" w:rsidR="00F96208" w:rsidRPr="007B1689" w:rsidRDefault="00F96208" w:rsidP="00F96208">
      <w:pPr>
        <w:pStyle w:val="TH"/>
        <w:rPr>
          <w:color w:val="000000"/>
          <w:lang w:val="en-US"/>
        </w:rPr>
      </w:pPr>
      <w:r>
        <w:rPr>
          <w:color w:val="000000"/>
        </w:rPr>
        <w:t xml:space="preserve">Table </w:t>
      </w:r>
      <w:r w:rsidR="000A0F74">
        <w:rPr>
          <w:color w:val="000000"/>
        </w:rPr>
        <w:t>3</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ac"/>
        <w:tblW w:w="0" w:type="auto"/>
        <w:tblLook w:val="04A0" w:firstRow="1" w:lastRow="0" w:firstColumn="1" w:lastColumn="0" w:noHBand="0" w:noVBand="1"/>
      </w:tblPr>
      <w:tblGrid>
        <w:gridCol w:w="2263"/>
        <w:gridCol w:w="1701"/>
        <w:gridCol w:w="1701"/>
        <w:gridCol w:w="1701"/>
        <w:gridCol w:w="1701"/>
      </w:tblGrid>
      <w:tr w:rsidR="00F96208" w14:paraId="20010750" w14:textId="77777777" w:rsidTr="00C3189D">
        <w:tc>
          <w:tcPr>
            <w:tcW w:w="2263" w:type="dxa"/>
            <w:vMerge w:val="restart"/>
          </w:tcPr>
          <w:p w14:paraId="190D2289" w14:textId="77777777" w:rsidR="00F96208" w:rsidRPr="001A09D9" w:rsidRDefault="00F96208" w:rsidP="00C3189D">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PDSCH</w:t>
            </w:r>
          </w:p>
        </w:tc>
        <w:tc>
          <w:tcPr>
            <w:tcW w:w="6804" w:type="dxa"/>
            <w:gridSpan w:val="4"/>
          </w:tcPr>
          <w:p w14:paraId="27F29313" w14:textId="77777777" w:rsidR="00F96208" w:rsidRPr="00A93AD6" w:rsidRDefault="00F96208" w:rsidP="00C3189D">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7B1689">
              <w:rPr>
                <w:rFonts w:eastAsia="Batang"/>
                <w:vertAlign w:val="superscript"/>
              </w:rPr>
              <w:t>th</w:t>
            </w:r>
            <w:r>
              <w:rPr>
                <w:rFonts w:eastAsia="Batang"/>
              </w:rPr>
              <w:t xml:space="preserve"> transmission occasion</w:t>
            </w:r>
          </w:p>
        </w:tc>
      </w:tr>
      <w:tr w:rsidR="00F96208" w14:paraId="329E45CE" w14:textId="77777777" w:rsidTr="00C3189D">
        <w:tc>
          <w:tcPr>
            <w:tcW w:w="2263" w:type="dxa"/>
            <w:vMerge/>
          </w:tcPr>
          <w:p w14:paraId="62823F82" w14:textId="77777777" w:rsidR="00F96208" w:rsidRPr="007B1689" w:rsidRDefault="00F96208" w:rsidP="00C3189D">
            <w:pPr>
              <w:pStyle w:val="TAH"/>
              <w:rPr>
                <w:rFonts w:eastAsia="Batang"/>
              </w:rPr>
            </w:pPr>
          </w:p>
        </w:tc>
        <w:tc>
          <w:tcPr>
            <w:tcW w:w="1701" w:type="dxa"/>
          </w:tcPr>
          <w:p w14:paraId="39CB47F3" w14:textId="77777777" w:rsidR="00F96208" w:rsidRPr="007B1689" w:rsidRDefault="00F96208" w:rsidP="00C3189D">
            <w:pPr>
              <w:pStyle w:val="TAH"/>
              <w:rPr>
                <w:rFonts w:eastAsia="Batang"/>
              </w:rPr>
            </w:pPr>
            <w:r>
              <w:rPr>
                <w:rFonts w:eastAsia="Batang"/>
                <w:i/>
              </w:rPr>
              <w:t xml:space="preserve">n </w:t>
            </w:r>
            <w:r>
              <w:rPr>
                <w:rFonts w:eastAsia="Batang"/>
              </w:rPr>
              <w:t>mod 4 = 0</w:t>
            </w:r>
          </w:p>
        </w:tc>
        <w:tc>
          <w:tcPr>
            <w:tcW w:w="1701" w:type="dxa"/>
          </w:tcPr>
          <w:p w14:paraId="46941A6E" w14:textId="77777777" w:rsidR="00F96208" w:rsidRPr="007B1689" w:rsidRDefault="00F96208" w:rsidP="00C3189D">
            <w:pPr>
              <w:pStyle w:val="TAH"/>
              <w:rPr>
                <w:rFonts w:eastAsia="Batang"/>
              </w:rPr>
            </w:pPr>
            <w:r>
              <w:rPr>
                <w:rFonts w:eastAsia="Batang"/>
                <w:i/>
              </w:rPr>
              <w:t xml:space="preserve">n </w:t>
            </w:r>
            <w:r>
              <w:rPr>
                <w:rFonts w:eastAsia="Batang"/>
              </w:rPr>
              <w:t>mod 4 = 1</w:t>
            </w:r>
          </w:p>
        </w:tc>
        <w:tc>
          <w:tcPr>
            <w:tcW w:w="1701" w:type="dxa"/>
          </w:tcPr>
          <w:p w14:paraId="3AC6D00B" w14:textId="77777777" w:rsidR="00F96208" w:rsidRPr="007B1689" w:rsidRDefault="00F96208" w:rsidP="00C3189D">
            <w:pPr>
              <w:pStyle w:val="TAH"/>
              <w:rPr>
                <w:rFonts w:eastAsia="Batang"/>
              </w:rPr>
            </w:pPr>
            <w:r>
              <w:rPr>
                <w:rFonts w:eastAsia="Batang"/>
                <w:i/>
              </w:rPr>
              <w:t xml:space="preserve">n </w:t>
            </w:r>
            <w:r>
              <w:rPr>
                <w:rFonts w:eastAsia="Batang"/>
              </w:rPr>
              <w:t>mod 4 = 2</w:t>
            </w:r>
          </w:p>
        </w:tc>
        <w:tc>
          <w:tcPr>
            <w:tcW w:w="1701" w:type="dxa"/>
          </w:tcPr>
          <w:p w14:paraId="782806EA" w14:textId="77777777" w:rsidR="00F96208" w:rsidRPr="007B1689" w:rsidRDefault="00F96208" w:rsidP="00C3189D">
            <w:pPr>
              <w:pStyle w:val="TAH"/>
              <w:rPr>
                <w:rFonts w:eastAsia="Batang"/>
              </w:rPr>
            </w:pPr>
            <w:r>
              <w:rPr>
                <w:rFonts w:eastAsia="Batang"/>
                <w:i/>
              </w:rPr>
              <w:t xml:space="preserve">n </w:t>
            </w:r>
            <w:r>
              <w:rPr>
                <w:rFonts w:eastAsia="Batang"/>
              </w:rPr>
              <w:t>mod 4 = 3</w:t>
            </w:r>
          </w:p>
        </w:tc>
      </w:tr>
      <w:tr w:rsidR="00F96208" w14:paraId="2DD20580" w14:textId="77777777" w:rsidTr="00C3189D">
        <w:tc>
          <w:tcPr>
            <w:tcW w:w="2263" w:type="dxa"/>
          </w:tcPr>
          <w:p w14:paraId="7CE8C0FB"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08405286"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26AAA38A"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7B50BC32"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6350CCE9" w14:textId="77777777" w:rsidR="00F96208" w:rsidRPr="007B1689" w:rsidRDefault="00F96208" w:rsidP="00C3189D">
            <w:pPr>
              <w:pStyle w:val="TAC"/>
              <w:rPr>
                <w:rFonts w:eastAsia="Batang"/>
                <w:color w:val="000000"/>
              </w:rPr>
            </w:pPr>
            <w:r>
              <w:rPr>
                <w:rFonts w:eastAsia="Batang"/>
                <w:color w:val="000000"/>
              </w:rPr>
              <w:t>1</w:t>
            </w:r>
          </w:p>
        </w:tc>
      </w:tr>
      <w:tr w:rsidR="00F96208" w14:paraId="0FC03AC1" w14:textId="77777777" w:rsidTr="00C3189D">
        <w:tc>
          <w:tcPr>
            <w:tcW w:w="2263" w:type="dxa"/>
          </w:tcPr>
          <w:p w14:paraId="6D29C6D4"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76BDB038"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661E4243"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31E0F02A"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1D6A3D59" w14:textId="77777777" w:rsidR="00F96208" w:rsidRPr="007B1689" w:rsidRDefault="00F96208" w:rsidP="00C3189D">
            <w:pPr>
              <w:pStyle w:val="TAC"/>
              <w:rPr>
                <w:rFonts w:eastAsia="Batang"/>
                <w:color w:val="000000"/>
              </w:rPr>
            </w:pPr>
            <w:r>
              <w:rPr>
                <w:rFonts w:eastAsia="Batang"/>
                <w:color w:val="000000"/>
              </w:rPr>
              <w:t>0</w:t>
            </w:r>
          </w:p>
        </w:tc>
      </w:tr>
      <w:tr w:rsidR="00F96208" w14:paraId="2F02BED6" w14:textId="77777777" w:rsidTr="00C3189D">
        <w:tc>
          <w:tcPr>
            <w:tcW w:w="2263" w:type="dxa"/>
          </w:tcPr>
          <w:p w14:paraId="5C9AB329"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35D81CD0" w14:textId="77777777" w:rsidR="00F96208" w:rsidRPr="007B1689" w:rsidRDefault="00F96208" w:rsidP="00C3189D">
            <w:pPr>
              <w:pStyle w:val="TAC"/>
              <w:rPr>
                <w:rFonts w:eastAsia="Batang"/>
                <w:color w:val="000000"/>
              </w:rPr>
            </w:pPr>
            <w:r>
              <w:rPr>
                <w:rFonts w:eastAsia="Batang"/>
                <w:color w:val="000000"/>
              </w:rPr>
              <w:t>3</w:t>
            </w:r>
          </w:p>
        </w:tc>
        <w:tc>
          <w:tcPr>
            <w:tcW w:w="1701" w:type="dxa"/>
          </w:tcPr>
          <w:p w14:paraId="3ED62723"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38A83FCF"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29A4B6BA" w14:textId="77777777" w:rsidR="00F96208" w:rsidRPr="007B1689" w:rsidRDefault="00F96208" w:rsidP="00C3189D">
            <w:pPr>
              <w:pStyle w:val="TAC"/>
              <w:rPr>
                <w:rFonts w:eastAsia="Batang"/>
                <w:color w:val="000000"/>
              </w:rPr>
            </w:pPr>
            <w:r>
              <w:rPr>
                <w:rFonts w:eastAsia="Batang"/>
                <w:color w:val="000000"/>
              </w:rPr>
              <w:t>2</w:t>
            </w:r>
          </w:p>
        </w:tc>
      </w:tr>
      <w:tr w:rsidR="00F96208" w14:paraId="75162ED6" w14:textId="77777777" w:rsidTr="00C3189D">
        <w:tc>
          <w:tcPr>
            <w:tcW w:w="2263" w:type="dxa"/>
          </w:tcPr>
          <w:p w14:paraId="175FD33D"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5237872D" w14:textId="77777777" w:rsidR="00F96208" w:rsidRPr="007B1689" w:rsidRDefault="00F96208" w:rsidP="00C3189D">
            <w:pPr>
              <w:pStyle w:val="TAC"/>
              <w:rPr>
                <w:rFonts w:eastAsia="Batang"/>
                <w:color w:val="000000"/>
              </w:rPr>
            </w:pPr>
            <w:r>
              <w:rPr>
                <w:rFonts w:eastAsia="Batang"/>
                <w:color w:val="000000"/>
              </w:rPr>
              <w:t>1</w:t>
            </w:r>
          </w:p>
        </w:tc>
        <w:tc>
          <w:tcPr>
            <w:tcW w:w="1701" w:type="dxa"/>
          </w:tcPr>
          <w:p w14:paraId="3749B625" w14:textId="77777777" w:rsidR="00F96208" w:rsidRPr="007B1689" w:rsidRDefault="00F96208" w:rsidP="00C3189D">
            <w:pPr>
              <w:pStyle w:val="TAC"/>
              <w:rPr>
                <w:rFonts w:eastAsia="Batang"/>
                <w:color w:val="000000"/>
              </w:rPr>
            </w:pPr>
            <w:r>
              <w:rPr>
                <w:rFonts w:eastAsia="Batang"/>
                <w:color w:val="000000"/>
              </w:rPr>
              <w:t>0</w:t>
            </w:r>
          </w:p>
        </w:tc>
        <w:tc>
          <w:tcPr>
            <w:tcW w:w="1701" w:type="dxa"/>
          </w:tcPr>
          <w:p w14:paraId="21DD7964" w14:textId="77777777" w:rsidR="00F96208" w:rsidRPr="007B1689" w:rsidRDefault="00F96208" w:rsidP="00C3189D">
            <w:pPr>
              <w:pStyle w:val="TAC"/>
              <w:rPr>
                <w:rFonts w:eastAsia="Batang"/>
                <w:color w:val="000000"/>
              </w:rPr>
            </w:pPr>
            <w:r>
              <w:rPr>
                <w:rFonts w:eastAsia="Batang"/>
                <w:color w:val="000000"/>
              </w:rPr>
              <w:t>2</w:t>
            </w:r>
          </w:p>
        </w:tc>
        <w:tc>
          <w:tcPr>
            <w:tcW w:w="1701" w:type="dxa"/>
          </w:tcPr>
          <w:p w14:paraId="4886C3E6" w14:textId="77777777" w:rsidR="00F96208" w:rsidRPr="007B1689" w:rsidRDefault="00F96208" w:rsidP="00C3189D">
            <w:pPr>
              <w:pStyle w:val="TAC"/>
              <w:rPr>
                <w:rFonts w:eastAsia="Batang"/>
                <w:color w:val="000000"/>
              </w:rPr>
            </w:pPr>
            <w:r>
              <w:rPr>
                <w:rFonts w:eastAsia="Batang"/>
                <w:color w:val="000000"/>
              </w:rPr>
              <w:t>3</w:t>
            </w:r>
          </w:p>
        </w:tc>
      </w:tr>
    </w:tbl>
    <w:p w14:paraId="0C2D8D8A" w14:textId="7697E400" w:rsidR="00F96208" w:rsidRDefault="00F96208" w:rsidP="00194225">
      <w:pPr>
        <w:rPr>
          <w:lang w:eastAsia="zh-CN"/>
        </w:rPr>
      </w:pPr>
      <w:r>
        <w:rPr>
          <w:rFonts w:hint="eastAsia"/>
          <w:lang w:eastAsia="zh-CN"/>
        </w:rPr>
        <w:t xml:space="preserve">There were some discussions on whether </w:t>
      </w:r>
      <w:r w:rsidRPr="00EC50FC">
        <w:rPr>
          <w:lang w:eastAsia="zh-CN"/>
        </w:rPr>
        <w:t>additional RV sequence(s), e.g {0,0,0,0}, {0,3,0,3},{0,3,2,1}, is needed</w:t>
      </w:r>
      <w:r>
        <w:rPr>
          <w:lang w:eastAsia="zh-CN"/>
        </w:rPr>
        <w:t xml:space="preserve"> considering blocking is</w:t>
      </w:r>
      <w:r w:rsidR="00FC299D">
        <w:rPr>
          <w:lang w:eastAsia="zh-CN"/>
        </w:rPr>
        <w:t xml:space="preserve">sue especially for FR2. However, </w:t>
      </w:r>
      <w:r>
        <w:rPr>
          <w:lang w:eastAsia="zh-CN"/>
        </w:rPr>
        <w:t xml:space="preserve">the performance benefit is not clear. </w:t>
      </w:r>
      <w:r w:rsidR="00FC299D">
        <w:rPr>
          <w:lang w:eastAsia="zh-CN"/>
        </w:rPr>
        <w:t>At least for FR1, the Rel-15 RV sequences</w:t>
      </w:r>
      <w:r w:rsidR="000645F1">
        <w:rPr>
          <w:lang w:eastAsia="zh-CN"/>
        </w:rPr>
        <w:t xml:space="preserve"> could</w:t>
      </w:r>
      <w:r w:rsidR="00FC299D">
        <w:rPr>
          <w:lang w:eastAsia="zh-CN"/>
        </w:rPr>
        <w:t xml:space="preserve"> still be used.</w:t>
      </w:r>
    </w:p>
    <w:p w14:paraId="2D649598" w14:textId="3D1A1FA1" w:rsidR="00911D5B" w:rsidRPr="00C770F7" w:rsidRDefault="00DE5549" w:rsidP="00C770F7">
      <w:pPr>
        <w:pStyle w:val="a3"/>
        <w:rPr>
          <w:rFonts w:eastAsia="宋体"/>
          <w:b/>
          <w:i/>
          <w:sz w:val="22"/>
          <w:szCs w:val="22"/>
          <w:lang w:eastAsia="zh-CN"/>
        </w:rPr>
      </w:pPr>
      <w:r>
        <w:rPr>
          <w:rFonts w:eastAsia="宋体" w:hint="eastAsia"/>
          <w:b/>
          <w:i/>
          <w:sz w:val="22"/>
          <w:szCs w:val="22"/>
          <w:lang w:eastAsia="zh-CN"/>
        </w:rPr>
        <w:t>Proposal 21</w:t>
      </w:r>
      <w:r w:rsidR="00FC299D" w:rsidRPr="007755AB">
        <w:rPr>
          <w:rFonts w:eastAsia="宋体" w:hint="eastAsia"/>
          <w:b/>
          <w:i/>
          <w:sz w:val="22"/>
          <w:szCs w:val="22"/>
          <w:lang w:eastAsia="zh-CN"/>
        </w:rPr>
        <w:t>:</w:t>
      </w:r>
      <w:r w:rsidR="00DB4F7A">
        <w:rPr>
          <w:rFonts w:eastAsia="宋体"/>
          <w:b/>
          <w:i/>
          <w:sz w:val="22"/>
          <w:szCs w:val="22"/>
          <w:lang w:eastAsia="zh-CN"/>
        </w:rPr>
        <w:t xml:space="preserve"> For scheme </w:t>
      </w:r>
      <w:r w:rsidR="002105D4">
        <w:rPr>
          <w:rFonts w:eastAsia="宋体"/>
          <w:b/>
          <w:i/>
          <w:sz w:val="22"/>
          <w:szCs w:val="22"/>
          <w:lang w:eastAsia="zh-CN"/>
        </w:rPr>
        <w:t xml:space="preserve">3 and </w:t>
      </w:r>
      <w:r w:rsidR="00DB4F7A">
        <w:rPr>
          <w:rFonts w:eastAsia="宋体"/>
          <w:b/>
          <w:i/>
          <w:sz w:val="22"/>
          <w:szCs w:val="22"/>
          <w:lang w:eastAsia="zh-CN"/>
        </w:rPr>
        <w:t xml:space="preserve">4, </w:t>
      </w:r>
      <w:r w:rsidR="00FC299D" w:rsidRPr="007755AB">
        <w:rPr>
          <w:rFonts w:eastAsia="宋体"/>
          <w:b/>
          <w:i/>
          <w:sz w:val="22"/>
          <w:szCs w:val="22"/>
          <w:lang w:eastAsia="zh-CN"/>
        </w:rPr>
        <w:t>support Rel-15 RV sequences across the repetition occasion</w:t>
      </w:r>
      <w:r w:rsidR="00824F57" w:rsidRPr="007755AB">
        <w:rPr>
          <w:rFonts w:eastAsia="宋体"/>
          <w:b/>
          <w:i/>
          <w:sz w:val="22"/>
          <w:szCs w:val="22"/>
          <w:lang w:eastAsia="zh-CN"/>
        </w:rPr>
        <w:t xml:space="preserve"> </w:t>
      </w:r>
      <w:r w:rsidR="00DB4F7A">
        <w:rPr>
          <w:rFonts w:eastAsia="宋体"/>
          <w:b/>
          <w:i/>
          <w:sz w:val="22"/>
          <w:szCs w:val="22"/>
          <w:lang w:eastAsia="zh-CN"/>
        </w:rPr>
        <w:t xml:space="preserve">at least </w:t>
      </w:r>
      <w:r w:rsidR="00824F57" w:rsidRPr="007755AB">
        <w:rPr>
          <w:rFonts w:eastAsia="宋体"/>
          <w:b/>
          <w:i/>
          <w:sz w:val="22"/>
          <w:szCs w:val="22"/>
          <w:lang w:eastAsia="zh-CN"/>
        </w:rPr>
        <w:t>for FR1</w:t>
      </w:r>
      <w:r w:rsidR="00FC299D" w:rsidRPr="007755AB">
        <w:rPr>
          <w:rFonts w:eastAsia="宋体"/>
          <w:b/>
          <w:i/>
          <w:sz w:val="22"/>
          <w:szCs w:val="22"/>
          <w:lang w:eastAsia="zh-CN"/>
        </w:rPr>
        <w:t>.</w:t>
      </w:r>
    </w:p>
    <w:p w14:paraId="195A2BA6" w14:textId="77777777" w:rsidR="00911D5B" w:rsidRPr="00446977" w:rsidRDefault="00911D5B" w:rsidP="00D7188C">
      <w:pPr>
        <w:rPr>
          <w:lang w:eastAsia="zh-CN"/>
        </w:rPr>
      </w:pPr>
    </w:p>
    <w:p w14:paraId="2FFD0CAC" w14:textId="0004036C" w:rsidR="00E015EC" w:rsidRPr="0087766D" w:rsidRDefault="00E015EC" w:rsidP="0049392B">
      <w:pPr>
        <w:pStyle w:val="1"/>
      </w:pPr>
      <w:r w:rsidRPr="0087766D">
        <w:t>Conclusion</w:t>
      </w:r>
    </w:p>
    <w:p w14:paraId="5D6A9760" w14:textId="1EEA44C9" w:rsidR="00D37E33" w:rsidRPr="00CE463C" w:rsidRDefault="00F77216" w:rsidP="0087766D">
      <w:pPr>
        <w:rPr>
          <w:lang w:eastAsia="zh-CN"/>
        </w:rPr>
      </w:pPr>
      <w:r w:rsidRPr="0087766D">
        <w:rPr>
          <w:lang w:eastAsia="zh-CN"/>
        </w:rPr>
        <w:t>In this contribution, we provide our opinions on e</w:t>
      </w:r>
      <w:r w:rsidRPr="0087766D">
        <w:rPr>
          <w:lang w:eastAsia="ko-KR"/>
        </w:rPr>
        <w:t xml:space="preserve">nhancements on multi-TRP/panel transmission. </w:t>
      </w:r>
      <w:r w:rsidRPr="0087766D">
        <w:rPr>
          <w:lang w:eastAsia="zh-CN"/>
        </w:rPr>
        <w:t>Based on the discussion</w:t>
      </w:r>
      <w:r w:rsidR="00574449" w:rsidRPr="0087766D">
        <w:rPr>
          <w:lang w:eastAsia="zh-CN"/>
        </w:rPr>
        <w:t>s</w:t>
      </w:r>
      <w:r w:rsidRPr="0087766D">
        <w:rPr>
          <w:lang w:eastAsia="zh-CN"/>
        </w:rPr>
        <w:t>, we have the following observation</w:t>
      </w:r>
      <w:r w:rsidR="00574449" w:rsidRPr="0087766D">
        <w:rPr>
          <w:lang w:eastAsia="zh-CN"/>
        </w:rPr>
        <w:t>s</w:t>
      </w:r>
      <w:r w:rsidRPr="0087766D">
        <w:rPr>
          <w:lang w:eastAsia="zh-CN"/>
        </w:rPr>
        <w:t xml:space="preserve"> and proposals:</w:t>
      </w:r>
    </w:p>
    <w:p w14:paraId="36D157E1" w14:textId="77777777" w:rsidR="007755AB" w:rsidRPr="007755AB" w:rsidRDefault="007755AB" w:rsidP="007755AB">
      <w:pPr>
        <w:rPr>
          <w:b/>
          <w:i/>
          <w:lang w:eastAsia="zh-CN"/>
        </w:rPr>
      </w:pPr>
      <w:r w:rsidRPr="007755AB">
        <w:rPr>
          <w:b/>
          <w:i/>
          <w:lang w:eastAsia="zh-CN"/>
        </w:rPr>
        <w:t>Proposal 1: For multiple-PDCCH based multi-TRP/panel transmission</w:t>
      </w:r>
      <w:r w:rsidRPr="007755AB">
        <w:rPr>
          <w:rFonts w:hint="eastAsia"/>
          <w:b/>
          <w:i/>
          <w:lang w:eastAsia="zh-CN"/>
        </w:rPr>
        <w:t xml:space="preserve">, support </w:t>
      </w:r>
      <w:r w:rsidRPr="007755AB">
        <w:rPr>
          <w:b/>
          <w:i/>
          <w:lang w:eastAsia="zh-CN"/>
        </w:rPr>
        <w:t>PDSCH transmission from different TRPs with mapping type A + mapping type A as the starting point.</w:t>
      </w:r>
    </w:p>
    <w:p w14:paraId="15713EC8" w14:textId="77777777" w:rsidR="007755AB" w:rsidRPr="007755AB" w:rsidRDefault="007755AB" w:rsidP="007755AB">
      <w:pPr>
        <w:rPr>
          <w:b/>
          <w:i/>
          <w:lang w:eastAsia="zh-CN"/>
        </w:rPr>
      </w:pPr>
      <w:r w:rsidRPr="007755AB">
        <w:rPr>
          <w:b/>
          <w:i/>
          <w:lang w:eastAsia="zh-CN"/>
        </w:rPr>
        <w:t>Proposal 2: For full/partial overlapping PDSCHs, alignment of PRG-level grid from multiple TRPs should be supported.</w:t>
      </w:r>
    </w:p>
    <w:p w14:paraId="1C21B1A9" w14:textId="223A013A" w:rsidR="007755AB" w:rsidRPr="007755AB" w:rsidRDefault="007755AB" w:rsidP="007755AB">
      <w:pPr>
        <w:rPr>
          <w:b/>
          <w:i/>
          <w:lang w:eastAsia="zh-CN"/>
        </w:rPr>
      </w:pPr>
      <w:r w:rsidRPr="007755AB">
        <w:rPr>
          <w:b/>
          <w:i/>
          <w:lang w:eastAsia="zh-CN"/>
        </w:rPr>
        <w:t>Proposal 3:For PUCCH resource configuration, support PUCCH resources configured by the NW may be overlapped among M-TRPs.</w:t>
      </w:r>
    </w:p>
    <w:p w14:paraId="2359AFE0" w14:textId="77777777" w:rsidR="007755AB" w:rsidRPr="007755AB" w:rsidRDefault="007755AB" w:rsidP="007755AB">
      <w:pPr>
        <w:rPr>
          <w:b/>
          <w:i/>
          <w:lang w:eastAsia="zh-CN"/>
        </w:rPr>
      </w:pPr>
      <w:r w:rsidRPr="007755AB">
        <w:rPr>
          <w:b/>
          <w:i/>
          <w:lang w:eastAsia="zh-CN"/>
        </w:rPr>
        <w:t>Proposal 4: Support the following predefined rule for PUCCH/PUSCH collision from different TRPs for separated A/N feedback.</w:t>
      </w:r>
    </w:p>
    <w:p w14:paraId="42BCD946" w14:textId="77777777" w:rsidR="007755AB" w:rsidRPr="007755AB" w:rsidRDefault="007755AB" w:rsidP="007755AB">
      <w:pPr>
        <w:pStyle w:val="af"/>
        <w:numPr>
          <w:ilvl w:val="0"/>
          <w:numId w:val="11"/>
        </w:numPr>
        <w:ind w:firstLineChars="0"/>
        <w:rPr>
          <w:b/>
          <w:i/>
          <w:lang w:eastAsia="zh-CN"/>
        </w:rPr>
      </w:pPr>
      <w:r w:rsidRPr="007755AB">
        <w:rPr>
          <w:b/>
          <w:i/>
          <w:lang w:eastAsia="zh-CN"/>
        </w:rPr>
        <w:t>Drop PUCCH if PUSCH carries ACK/NACK information</w:t>
      </w:r>
    </w:p>
    <w:p w14:paraId="61E83569" w14:textId="77777777" w:rsidR="007755AB" w:rsidRPr="007755AB" w:rsidRDefault="007755AB" w:rsidP="007755AB">
      <w:pPr>
        <w:pStyle w:val="af"/>
        <w:numPr>
          <w:ilvl w:val="0"/>
          <w:numId w:val="11"/>
        </w:numPr>
        <w:ind w:firstLineChars="0"/>
        <w:rPr>
          <w:b/>
          <w:i/>
          <w:lang w:eastAsia="zh-CN"/>
        </w:rPr>
      </w:pPr>
      <w:r w:rsidRPr="007755AB">
        <w:rPr>
          <w:b/>
          <w:i/>
          <w:lang w:eastAsia="zh-CN"/>
        </w:rPr>
        <w:t>Drop PUCCH if PUSCH carries UCI information, and PUCCH doesn’t carry ACK/NACK</w:t>
      </w:r>
    </w:p>
    <w:p w14:paraId="2455D4F6" w14:textId="77777777" w:rsidR="007755AB" w:rsidRPr="007755AB" w:rsidRDefault="007755AB" w:rsidP="007755AB">
      <w:pPr>
        <w:pStyle w:val="af"/>
        <w:numPr>
          <w:ilvl w:val="0"/>
          <w:numId w:val="11"/>
        </w:numPr>
        <w:ind w:firstLineChars="0"/>
        <w:rPr>
          <w:b/>
          <w:i/>
          <w:lang w:eastAsia="zh-CN"/>
        </w:rPr>
      </w:pPr>
      <w:r w:rsidRPr="007755AB">
        <w:rPr>
          <w:b/>
          <w:i/>
          <w:lang w:eastAsia="zh-CN"/>
        </w:rPr>
        <w:t xml:space="preserve">Drop PUSCH if PUSCH doesn’t carry ACK/NACK information, and PUCCH carries ACK/NACK </w:t>
      </w:r>
    </w:p>
    <w:p w14:paraId="0BD7B6B7" w14:textId="77777777" w:rsidR="007755AB" w:rsidRPr="007755AB" w:rsidRDefault="007755AB" w:rsidP="007755AB">
      <w:pPr>
        <w:pStyle w:val="af"/>
        <w:numPr>
          <w:ilvl w:val="0"/>
          <w:numId w:val="11"/>
        </w:numPr>
        <w:ind w:firstLineChars="0"/>
        <w:rPr>
          <w:b/>
          <w:i/>
          <w:lang w:eastAsia="zh-CN"/>
        </w:rPr>
      </w:pPr>
      <w:r w:rsidRPr="007755AB">
        <w:rPr>
          <w:b/>
          <w:i/>
          <w:lang w:eastAsia="zh-CN"/>
        </w:rPr>
        <w:t>Drop PUSCH if PUSCH doesn’t carry UCI</w:t>
      </w:r>
      <w:r w:rsidRPr="007755AB">
        <w:rPr>
          <w:b/>
          <w:lang w:eastAsia="zh-CN"/>
        </w:rPr>
        <w:t xml:space="preserve"> </w:t>
      </w:r>
      <w:r w:rsidRPr="007755AB">
        <w:rPr>
          <w:b/>
          <w:i/>
          <w:lang w:eastAsia="zh-CN"/>
        </w:rPr>
        <w:t>where PUCCH carries UCI</w:t>
      </w:r>
    </w:p>
    <w:p w14:paraId="6D8939AF" w14:textId="77777777" w:rsidR="007755AB" w:rsidRPr="007755AB" w:rsidRDefault="007755AB" w:rsidP="007755AB">
      <w:pPr>
        <w:pStyle w:val="af"/>
        <w:numPr>
          <w:ilvl w:val="0"/>
          <w:numId w:val="11"/>
        </w:numPr>
        <w:ind w:firstLineChars="0"/>
        <w:rPr>
          <w:b/>
          <w:i/>
          <w:lang w:eastAsia="zh-CN"/>
        </w:rPr>
      </w:pPr>
      <w:r w:rsidRPr="007755AB">
        <w:rPr>
          <w:b/>
          <w:i/>
          <w:lang w:eastAsia="zh-CN"/>
        </w:rPr>
        <w:t>Drop PUCCH without ACK/NACK if another PUCCH carries ACK/NACK</w:t>
      </w:r>
    </w:p>
    <w:p w14:paraId="3584CAA2" w14:textId="744B5274" w:rsidR="007755AB" w:rsidRPr="00DE5549" w:rsidRDefault="007755AB" w:rsidP="007755AB">
      <w:pPr>
        <w:pStyle w:val="af"/>
        <w:numPr>
          <w:ilvl w:val="0"/>
          <w:numId w:val="11"/>
        </w:numPr>
        <w:ind w:firstLineChars="0"/>
        <w:rPr>
          <w:b/>
          <w:i/>
          <w:lang w:eastAsia="zh-CN"/>
        </w:rPr>
      </w:pPr>
      <w:r w:rsidRPr="007755AB">
        <w:rPr>
          <w:b/>
          <w:i/>
          <w:lang w:eastAsia="zh-CN"/>
        </w:rPr>
        <w:t>It is up to UE implementation to drop which PUCCH, if both PUCCHs carry the same UCI type.</w:t>
      </w:r>
    </w:p>
    <w:p w14:paraId="2A667DB4" w14:textId="0EA53195" w:rsidR="003468E8" w:rsidRDefault="003468E8" w:rsidP="003468E8">
      <w:pPr>
        <w:rPr>
          <w:b/>
          <w:i/>
          <w:lang w:eastAsia="zh-CN"/>
        </w:rPr>
      </w:pPr>
      <w:r w:rsidRPr="007755AB">
        <w:rPr>
          <w:b/>
          <w:i/>
          <w:lang w:eastAsia="zh-CN"/>
        </w:rPr>
        <w:t>P</w:t>
      </w:r>
      <w:r w:rsidR="00DE5549">
        <w:rPr>
          <w:b/>
          <w:i/>
          <w:lang w:eastAsia="zh-CN"/>
        </w:rPr>
        <w:t>roposal 5</w:t>
      </w:r>
      <w:r w:rsidRPr="007755AB">
        <w:rPr>
          <w:b/>
          <w:i/>
          <w:lang w:eastAsia="zh-CN"/>
        </w:rPr>
        <w:t xml:space="preserve">: </w:t>
      </w:r>
      <w:r>
        <w:rPr>
          <w:b/>
          <w:i/>
          <w:lang w:eastAsia="zh-CN"/>
        </w:rPr>
        <w:t>For joint dynamic HARQ-ACK codebook among M-TRP, support Alt.1:</w:t>
      </w:r>
    </w:p>
    <w:p w14:paraId="38F11BB6" w14:textId="77777777" w:rsidR="003468E8" w:rsidRPr="00A56450" w:rsidRDefault="003468E8" w:rsidP="003468E8">
      <w:pPr>
        <w:pStyle w:val="af"/>
        <w:numPr>
          <w:ilvl w:val="0"/>
          <w:numId w:val="11"/>
        </w:numPr>
        <w:ind w:firstLineChars="0"/>
        <w:rPr>
          <w:b/>
          <w:i/>
          <w:lang w:eastAsia="zh-CN"/>
        </w:rPr>
      </w:pPr>
      <w:r w:rsidRPr="00A56450">
        <w:rPr>
          <w:b/>
          <w:i/>
          <w:lang w:eastAsia="zh-CN"/>
        </w:rPr>
        <w:lastRenderedPageBreak/>
        <w:t>counter DAI is jointly counted across two TRPs (i.e. different higher layer index configured per CORESET (if configured)), and total DAI should count total number of DCIs in a PDCCH monitoring occasion across CCs and TRPs.</w:t>
      </w:r>
    </w:p>
    <w:p w14:paraId="4859E1A6" w14:textId="2C8EBE14" w:rsidR="003468E8" w:rsidRPr="003468E8" w:rsidRDefault="003468E8" w:rsidP="003468E8">
      <w:pPr>
        <w:rPr>
          <w:b/>
          <w:i/>
          <w:lang w:val="en-GB" w:eastAsia="zh-CN"/>
        </w:rPr>
      </w:pPr>
      <w:r w:rsidRPr="003468E8">
        <w:rPr>
          <w:rFonts w:hint="eastAsia"/>
          <w:b/>
          <w:i/>
          <w:lang w:val="en-GB" w:eastAsia="zh-CN"/>
        </w:rPr>
        <w:t xml:space="preserve">Proposal </w:t>
      </w:r>
      <w:r w:rsidR="00DE5549">
        <w:rPr>
          <w:b/>
          <w:i/>
          <w:lang w:val="en-GB" w:eastAsia="zh-CN"/>
        </w:rPr>
        <w:t>6</w:t>
      </w:r>
      <w:r w:rsidRPr="003468E8">
        <w:rPr>
          <w:rFonts w:hint="eastAsia"/>
          <w:b/>
          <w:i/>
          <w:lang w:val="en-GB" w:eastAsia="zh-CN"/>
        </w:rPr>
        <w:t xml:space="preserve">: </w:t>
      </w:r>
      <w:r w:rsidRPr="003468E8">
        <w:rPr>
          <w:b/>
          <w:i/>
          <w:lang w:val="en-GB" w:eastAsia="zh-CN"/>
        </w:rPr>
        <w:t>Support joint CSI feedback and separated CSI feedback.</w:t>
      </w:r>
    </w:p>
    <w:p w14:paraId="13BBC904" w14:textId="68A73465" w:rsidR="003468E8" w:rsidRDefault="003468E8" w:rsidP="003468E8">
      <w:pPr>
        <w:rPr>
          <w:b/>
          <w:i/>
          <w:lang w:val="en-GB" w:eastAsia="zh-CN"/>
        </w:rPr>
      </w:pPr>
      <w:r w:rsidRPr="008B6893">
        <w:rPr>
          <w:rFonts w:hint="eastAsia"/>
          <w:b/>
          <w:i/>
          <w:lang w:eastAsia="zh-CN"/>
        </w:rPr>
        <w:t xml:space="preserve">Proposal </w:t>
      </w:r>
      <w:r w:rsidR="00DE5549">
        <w:rPr>
          <w:b/>
          <w:i/>
          <w:lang w:eastAsia="zh-CN"/>
        </w:rPr>
        <w:t>7</w:t>
      </w:r>
      <w:r w:rsidRPr="008B6893">
        <w:rPr>
          <w:rFonts w:hint="eastAsia"/>
          <w:b/>
          <w:i/>
          <w:lang w:eastAsia="zh-CN"/>
        </w:rPr>
        <w:t>:</w:t>
      </w:r>
      <w:r w:rsidRPr="008B6893">
        <w:rPr>
          <w:rFonts w:hint="eastAsia"/>
          <w:i/>
          <w:lang w:eastAsia="zh-CN"/>
        </w:rPr>
        <w:t xml:space="preserve"> </w:t>
      </w:r>
      <w:r>
        <w:rPr>
          <w:b/>
          <w:i/>
          <w:lang w:val="en-GB" w:eastAsia="zh-CN"/>
        </w:rPr>
        <w:t>Some enhancement</w:t>
      </w:r>
      <w:r>
        <w:rPr>
          <w:rFonts w:hint="eastAsia"/>
          <w:b/>
          <w:i/>
          <w:lang w:val="en-GB" w:eastAsia="zh-CN"/>
        </w:rPr>
        <w:t>s</w:t>
      </w:r>
      <w:r>
        <w:rPr>
          <w:b/>
          <w:i/>
          <w:lang w:val="en-GB" w:eastAsia="zh-CN"/>
        </w:rPr>
        <w:t xml:space="preserve"> </w:t>
      </w:r>
      <w:r>
        <w:rPr>
          <w:rFonts w:hint="eastAsia"/>
          <w:b/>
          <w:i/>
          <w:lang w:val="en-GB" w:eastAsia="zh-CN"/>
        </w:rPr>
        <w:t xml:space="preserve">for </w:t>
      </w:r>
      <w:r>
        <w:rPr>
          <w:b/>
          <w:i/>
          <w:lang w:val="en-GB" w:eastAsia="zh-CN"/>
        </w:rPr>
        <w:t>joint CSI feedback should be considered, at least including:</w:t>
      </w:r>
    </w:p>
    <w:p w14:paraId="261B4DB3" w14:textId="77777777" w:rsidR="003468E8" w:rsidRPr="00750417" w:rsidRDefault="003468E8" w:rsidP="003468E8">
      <w:pPr>
        <w:pStyle w:val="af"/>
        <w:numPr>
          <w:ilvl w:val="0"/>
          <w:numId w:val="40"/>
        </w:numPr>
        <w:ind w:firstLineChars="0"/>
        <w:rPr>
          <w:b/>
          <w:i/>
          <w:lang w:val="en-GB" w:eastAsia="zh-CN"/>
        </w:rPr>
      </w:pPr>
      <w:r>
        <w:rPr>
          <w:b/>
          <w:i/>
          <w:lang w:val="en-GB" w:eastAsia="zh-CN"/>
        </w:rPr>
        <w:t>CSI composition of CSI P</w:t>
      </w:r>
      <w:r w:rsidRPr="00750417">
        <w:rPr>
          <w:b/>
          <w:i/>
          <w:lang w:val="en-GB" w:eastAsia="zh-CN"/>
        </w:rPr>
        <w:t>art</w:t>
      </w:r>
      <w:r>
        <w:rPr>
          <w:b/>
          <w:i/>
          <w:lang w:val="en-GB" w:eastAsia="zh-CN"/>
        </w:rPr>
        <w:t xml:space="preserve"> 1 and Part 2</w:t>
      </w:r>
      <w:r w:rsidRPr="00750417">
        <w:rPr>
          <w:b/>
          <w:i/>
          <w:lang w:val="en-GB" w:eastAsia="zh-CN"/>
        </w:rPr>
        <w:t>;</w:t>
      </w:r>
    </w:p>
    <w:p w14:paraId="00808072" w14:textId="77777777" w:rsidR="003468E8" w:rsidRPr="00750417" w:rsidRDefault="003468E8" w:rsidP="003468E8">
      <w:pPr>
        <w:pStyle w:val="af"/>
        <w:numPr>
          <w:ilvl w:val="0"/>
          <w:numId w:val="40"/>
        </w:numPr>
        <w:ind w:firstLineChars="0"/>
        <w:rPr>
          <w:b/>
          <w:i/>
          <w:lang w:val="en-GB" w:eastAsia="zh-CN"/>
        </w:rPr>
      </w:pPr>
      <w:r w:rsidRPr="00750417">
        <w:rPr>
          <w:b/>
          <w:i/>
          <w:lang w:val="en-GB" w:eastAsia="zh-CN"/>
        </w:rPr>
        <w:t>New CSI Part 2 omission rule;</w:t>
      </w:r>
    </w:p>
    <w:p w14:paraId="5CCC37EB" w14:textId="77777777" w:rsidR="003468E8" w:rsidRPr="00750417" w:rsidRDefault="003468E8" w:rsidP="003468E8">
      <w:pPr>
        <w:pStyle w:val="af"/>
        <w:numPr>
          <w:ilvl w:val="0"/>
          <w:numId w:val="40"/>
        </w:numPr>
        <w:ind w:firstLineChars="0"/>
        <w:rPr>
          <w:b/>
          <w:i/>
          <w:lang w:val="en-GB" w:eastAsia="zh-CN"/>
        </w:rPr>
      </w:pPr>
      <w:r w:rsidRPr="00750417">
        <w:rPr>
          <w:b/>
          <w:i/>
          <w:lang w:val="en-GB" w:eastAsia="zh-CN"/>
        </w:rPr>
        <w:t>How to support dynamic DPS and NC-JT switching.</w:t>
      </w:r>
    </w:p>
    <w:p w14:paraId="59BD0E46" w14:textId="076D6FE8" w:rsidR="003468E8" w:rsidRDefault="003468E8" w:rsidP="003468E8">
      <w:pPr>
        <w:rPr>
          <w:b/>
          <w:i/>
          <w:lang w:eastAsia="zh-CN"/>
        </w:rPr>
      </w:pPr>
      <w:r w:rsidRPr="007755AB">
        <w:rPr>
          <w:b/>
          <w:i/>
          <w:lang w:eastAsia="zh-CN"/>
        </w:rPr>
        <w:t xml:space="preserve">Proposal </w:t>
      </w:r>
      <w:r w:rsidR="00DE5549">
        <w:rPr>
          <w:b/>
          <w:i/>
          <w:lang w:eastAsia="zh-CN"/>
        </w:rPr>
        <w:t>8</w:t>
      </w:r>
      <w:r w:rsidRPr="007755AB">
        <w:rPr>
          <w:b/>
          <w:i/>
          <w:lang w:eastAsia="zh-CN"/>
        </w:rPr>
        <w:t xml:space="preserve">: </w:t>
      </w:r>
      <w:r>
        <w:rPr>
          <w:b/>
          <w:i/>
          <w:lang w:eastAsia="zh-CN"/>
        </w:rPr>
        <w:t>Regarding to LTE CRS rate matching issue for multi-DCI based multi-TRP/panel transmission, support Alt2:</w:t>
      </w:r>
    </w:p>
    <w:p w14:paraId="44D97DFA" w14:textId="77777777" w:rsidR="003468E8" w:rsidRPr="002F3EDC" w:rsidRDefault="003468E8" w:rsidP="003468E8">
      <w:pPr>
        <w:pStyle w:val="af"/>
        <w:numPr>
          <w:ilvl w:val="0"/>
          <w:numId w:val="11"/>
        </w:numPr>
        <w:ind w:firstLineChars="0"/>
        <w:rPr>
          <w:b/>
          <w:i/>
          <w:lang w:eastAsia="zh-CN"/>
        </w:rPr>
      </w:pPr>
      <w:r w:rsidRPr="00FC6F87">
        <w:rPr>
          <w:b/>
          <w:i/>
          <w:lang w:eastAsia="zh-CN"/>
        </w:rPr>
        <w:t>configured CRS patterns which are associated with a higher layer signalling index per CORESET (if configured) and are applied to the PDSCH scheduled with a DCI detected on a CORESET with the same higher layer index.</w:t>
      </w:r>
    </w:p>
    <w:p w14:paraId="5A08E251" w14:textId="76A3D526" w:rsidR="003468E8" w:rsidRPr="007755AB" w:rsidRDefault="003468E8" w:rsidP="003468E8">
      <w:pPr>
        <w:rPr>
          <w:rFonts w:eastAsia="宋体"/>
          <w:b/>
          <w:i/>
          <w:lang w:eastAsia="zh-CN"/>
        </w:rPr>
      </w:pPr>
      <w:r w:rsidRPr="007755AB">
        <w:rPr>
          <w:rFonts w:eastAsia="宋体"/>
          <w:b/>
          <w:i/>
          <w:lang w:eastAsia="zh-CN"/>
        </w:rPr>
        <w:t xml:space="preserve">Proposal </w:t>
      </w:r>
      <w:r w:rsidR="00DE5549">
        <w:rPr>
          <w:rFonts w:eastAsia="宋体"/>
          <w:b/>
          <w:i/>
          <w:lang w:eastAsia="zh-CN"/>
        </w:rPr>
        <w:t>9</w:t>
      </w:r>
      <w:r w:rsidRPr="007755AB">
        <w:rPr>
          <w:rFonts w:eastAsia="宋体"/>
          <w:b/>
          <w:i/>
          <w:lang w:eastAsia="zh-CN"/>
        </w:rPr>
        <w:t>: For rate matching/puncture/pre-emption mechanisms used for PDSCH in multi-DCI based multi-TRP/panel transmission,</w:t>
      </w:r>
    </w:p>
    <w:p w14:paraId="21DF1206" w14:textId="77777777" w:rsidR="003468E8" w:rsidRPr="007755AB" w:rsidRDefault="003468E8" w:rsidP="003468E8">
      <w:pPr>
        <w:pStyle w:val="af"/>
        <w:numPr>
          <w:ilvl w:val="0"/>
          <w:numId w:val="11"/>
        </w:numPr>
        <w:ind w:firstLineChars="0"/>
        <w:rPr>
          <w:rFonts w:eastAsia="宋体"/>
          <w:b/>
          <w:i/>
          <w:lang w:eastAsia="zh-CN"/>
        </w:rPr>
      </w:pPr>
      <w:r w:rsidRPr="007755AB">
        <w:rPr>
          <w:rFonts w:eastAsia="宋体"/>
          <w:b/>
          <w:i/>
          <w:lang w:eastAsia="zh-CN"/>
        </w:rPr>
        <w:t>For PDSCHs scheduled by M-DCI, at least for eMBB, the UE can ignore a PDSCH scheduling intended for that UE in a given slot if that PDSCH REs collide with DMRS REs associated with another PDSCH</w:t>
      </w:r>
    </w:p>
    <w:p w14:paraId="05C3266F" w14:textId="77777777" w:rsidR="003468E8" w:rsidRPr="007755AB" w:rsidRDefault="003468E8" w:rsidP="003468E8">
      <w:pPr>
        <w:pStyle w:val="af"/>
        <w:numPr>
          <w:ilvl w:val="0"/>
          <w:numId w:val="11"/>
        </w:numPr>
        <w:ind w:firstLineChars="0"/>
        <w:rPr>
          <w:rFonts w:eastAsia="宋体"/>
          <w:b/>
          <w:i/>
          <w:lang w:eastAsia="zh-CN"/>
        </w:rPr>
      </w:pPr>
      <w:r w:rsidRPr="007755AB">
        <w:rPr>
          <w:rFonts w:eastAsia="宋体"/>
          <w:b/>
          <w:i/>
          <w:lang w:eastAsia="zh-CN"/>
        </w:rPr>
        <w:t>PI should only apply to the PDSCH scheduled by PDCCH associated with the same “CORESET” in a “PDCCH-config” with the DCI 2_1.</w:t>
      </w:r>
    </w:p>
    <w:p w14:paraId="3FE3E1BC" w14:textId="39FC69F2" w:rsidR="003468E8" w:rsidRPr="00632042" w:rsidRDefault="00DE5549" w:rsidP="003468E8">
      <w:pPr>
        <w:pStyle w:val="a3"/>
        <w:rPr>
          <w:rFonts w:eastAsia="宋体"/>
          <w:b/>
          <w:i/>
          <w:sz w:val="22"/>
          <w:szCs w:val="22"/>
          <w:lang w:eastAsia="zh-CN"/>
        </w:rPr>
      </w:pPr>
      <w:r>
        <w:rPr>
          <w:rFonts w:eastAsia="宋体"/>
          <w:b/>
          <w:i/>
          <w:sz w:val="22"/>
          <w:szCs w:val="22"/>
          <w:lang w:eastAsia="zh-CN"/>
        </w:rPr>
        <w:t>Proposal 10</w:t>
      </w:r>
      <w:r w:rsidR="003468E8" w:rsidRPr="00411C8F">
        <w:rPr>
          <w:rFonts w:eastAsia="宋体"/>
          <w:b/>
          <w:i/>
          <w:sz w:val="22"/>
          <w:szCs w:val="22"/>
          <w:lang w:eastAsia="zh-CN"/>
        </w:rPr>
        <w:t xml:space="preserve">: For single-PDCCH based NC-JT, PI/DCI 2_1 should be enhanced. </w:t>
      </w:r>
    </w:p>
    <w:p w14:paraId="1C5D8AC5" w14:textId="7AEC3B59" w:rsidR="00CE463C" w:rsidRDefault="003468E8" w:rsidP="001F2C3D">
      <w:pPr>
        <w:rPr>
          <w:b/>
          <w:i/>
          <w:lang w:eastAsia="zh-CN"/>
        </w:rPr>
      </w:pPr>
      <w:r>
        <w:rPr>
          <w:b/>
          <w:i/>
          <w:lang w:eastAsia="zh-CN"/>
        </w:rPr>
        <w:t>Proposal 1</w:t>
      </w:r>
      <w:r w:rsidR="00DE5549">
        <w:rPr>
          <w:b/>
          <w:i/>
          <w:lang w:eastAsia="zh-CN"/>
        </w:rPr>
        <w:t>1</w:t>
      </w:r>
      <w:r w:rsidRPr="00411C8F">
        <w:rPr>
          <w:b/>
          <w:i/>
          <w:lang w:eastAsia="zh-CN"/>
        </w:rPr>
        <w:t>: For single-PDCCH based NC-JT transmission, support to configure dedicated DMRS table</w:t>
      </w:r>
      <w:r>
        <w:rPr>
          <w:b/>
          <w:i/>
          <w:lang w:eastAsia="zh-CN"/>
        </w:rPr>
        <w:t>s</w:t>
      </w:r>
      <w:r w:rsidRPr="00411C8F">
        <w:rPr>
          <w:b/>
          <w:i/>
          <w:lang w:eastAsia="zh-CN"/>
        </w:rPr>
        <w:t>.</w:t>
      </w:r>
    </w:p>
    <w:p w14:paraId="50F7A9DC" w14:textId="49CB29C2" w:rsidR="003468E8" w:rsidRPr="000B697F" w:rsidRDefault="00DE5549" w:rsidP="003468E8">
      <w:pPr>
        <w:pStyle w:val="a3"/>
        <w:rPr>
          <w:sz w:val="22"/>
          <w:szCs w:val="22"/>
          <w:lang w:eastAsia="zh-CN"/>
        </w:rPr>
      </w:pPr>
      <w:r>
        <w:rPr>
          <w:b/>
          <w:i/>
          <w:sz w:val="22"/>
          <w:szCs w:val="22"/>
          <w:lang w:eastAsia="zh-CN"/>
        </w:rPr>
        <w:t>Proposal 12</w:t>
      </w:r>
      <w:r w:rsidR="003468E8" w:rsidRPr="00615841">
        <w:rPr>
          <w:b/>
          <w:i/>
          <w:sz w:val="22"/>
          <w:szCs w:val="22"/>
          <w:lang w:eastAsia="zh-CN"/>
        </w:rPr>
        <w:t>:</w:t>
      </w:r>
      <w:r w:rsidR="003468E8" w:rsidRPr="00D8705F">
        <w:rPr>
          <w:b/>
          <w:i/>
          <w:sz w:val="22"/>
          <w:szCs w:val="22"/>
          <w:lang w:eastAsia="zh-CN"/>
        </w:rPr>
        <w:t xml:space="preserve"> </w:t>
      </w:r>
      <w:r w:rsidR="003468E8">
        <w:rPr>
          <w:b/>
          <w:i/>
          <w:sz w:val="22"/>
          <w:szCs w:val="22"/>
          <w:lang w:eastAsia="zh-CN"/>
        </w:rPr>
        <w:t>F</w:t>
      </w:r>
      <w:r w:rsidR="003468E8" w:rsidRPr="00615841">
        <w:rPr>
          <w:b/>
          <w:i/>
          <w:sz w:val="22"/>
          <w:szCs w:val="22"/>
          <w:lang w:eastAsia="zh-CN"/>
        </w:rPr>
        <w:t>or DMRS type 2</w:t>
      </w:r>
      <w:r w:rsidR="003468E8">
        <w:rPr>
          <w:b/>
          <w:i/>
          <w:sz w:val="22"/>
          <w:szCs w:val="22"/>
          <w:lang w:eastAsia="zh-CN"/>
        </w:rPr>
        <w:t>, n</w:t>
      </w:r>
      <w:r w:rsidR="003468E8" w:rsidRPr="00615841">
        <w:rPr>
          <w:b/>
          <w:i/>
          <w:sz w:val="22"/>
          <w:szCs w:val="22"/>
          <w:lang w:eastAsia="zh-CN"/>
        </w:rPr>
        <w:t>ot support the schedule</w:t>
      </w:r>
      <w:r w:rsidR="003468E8">
        <w:rPr>
          <w:b/>
          <w:i/>
          <w:sz w:val="22"/>
          <w:szCs w:val="22"/>
          <w:lang w:eastAsia="zh-CN"/>
        </w:rPr>
        <w:t>d</w:t>
      </w:r>
      <w:r w:rsidR="003468E8" w:rsidRPr="00615841">
        <w:rPr>
          <w:b/>
          <w:i/>
          <w:sz w:val="22"/>
          <w:szCs w:val="22"/>
          <w:lang w:eastAsia="zh-CN"/>
        </w:rPr>
        <w:t xml:space="preserve"> DMRS ports from 3 CDM groups </w:t>
      </w:r>
      <w:r w:rsidR="003468E8">
        <w:rPr>
          <w:b/>
          <w:i/>
          <w:sz w:val="22"/>
          <w:szCs w:val="22"/>
          <w:lang w:eastAsia="zh-CN"/>
        </w:rPr>
        <w:t xml:space="preserve">for single PDCCH-based NCJT. </w:t>
      </w:r>
    </w:p>
    <w:p w14:paraId="4AF93266" w14:textId="38857231" w:rsidR="003468E8" w:rsidRPr="000B697F" w:rsidRDefault="00DE5549" w:rsidP="003468E8">
      <w:pPr>
        <w:pStyle w:val="a3"/>
        <w:rPr>
          <w:b/>
          <w:i/>
          <w:sz w:val="22"/>
          <w:szCs w:val="22"/>
          <w:lang w:eastAsia="zh-CN"/>
        </w:rPr>
      </w:pPr>
      <w:r>
        <w:rPr>
          <w:b/>
          <w:i/>
          <w:sz w:val="22"/>
          <w:szCs w:val="22"/>
          <w:lang w:eastAsia="zh-CN"/>
        </w:rPr>
        <w:t>Proposal 13</w:t>
      </w:r>
      <w:r w:rsidR="003468E8" w:rsidRPr="0096576B">
        <w:rPr>
          <w:b/>
          <w:i/>
          <w:sz w:val="22"/>
          <w:szCs w:val="22"/>
          <w:lang w:eastAsia="zh-CN"/>
        </w:rPr>
        <w:t>: For a given entry in the DMRS table for single PDCCH based NCJT</w:t>
      </w:r>
      <w:r w:rsidR="003468E8" w:rsidRPr="0096576B">
        <w:rPr>
          <w:rFonts w:hint="eastAsia"/>
          <w:b/>
          <w:i/>
          <w:sz w:val="22"/>
          <w:szCs w:val="22"/>
          <w:lang w:eastAsia="zh-CN"/>
        </w:rPr>
        <w:t>,</w:t>
      </w:r>
      <w:r w:rsidR="003468E8" w:rsidRPr="0096576B" w:rsidDel="00370D63">
        <w:rPr>
          <w:b/>
          <w:i/>
          <w:sz w:val="22"/>
          <w:szCs w:val="22"/>
          <w:lang w:eastAsia="zh-CN"/>
        </w:rPr>
        <w:t xml:space="preserve"> </w:t>
      </w:r>
      <w:r w:rsidR="003468E8" w:rsidRPr="0096576B">
        <w:rPr>
          <w:b/>
          <w:i/>
          <w:sz w:val="22"/>
          <w:szCs w:val="22"/>
          <w:lang w:eastAsia="zh-CN"/>
        </w:rPr>
        <w:t>support the first indicated CDM group corresponds to the CDM group where firstly appearing DMRS port lies in,</w:t>
      </w:r>
      <w:r w:rsidR="003468E8">
        <w:rPr>
          <w:b/>
          <w:i/>
          <w:sz w:val="22"/>
          <w:szCs w:val="22"/>
          <w:lang w:eastAsia="zh-CN"/>
        </w:rPr>
        <w:t xml:space="preserve"> and the second indicated CDM group corresponds to DMRS ports from another CDM group. </w:t>
      </w:r>
      <w:r w:rsidR="003468E8" w:rsidRPr="000B697F">
        <w:rPr>
          <w:b/>
          <w:i/>
          <w:sz w:val="22"/>
          <w:szCs w:val="22"/>
          <w:lang w:eastAsia="zh-CN"/>
        </w:rPr>
        <w:t xml:space="preserve"> </w:t>
      </w:r>
    </w:p>
    <w:p w14:paraId="44D53815" w14:textId="6367231F" w:rsidR="003468E8" w:rsidRDefault="00DE5549" w:rsidP="003468E8">
      <w:pPr>
        <w:pStyle w:val="a3"/>
        <w:rPr>
          <w:b/>
          <w:i/>
          <w:sz w:val="22"/>
          <w:szCs w:val="22"/>
          <w:lang w:eastAsia="zh-CN"/>
        </w:rPr>
      </w:pPr>
      <w:r>
        <w:rPr>
          <w:b/>
          <w:i/>
          <w:sz w:val="22"/>
          <w:szCs w:val="22"/>
          <w:lang w:eastAsia="zh-CN"/>
        </w:rPr>
        <w:t>Proposal 14</w:t>
      </w:r>
      <w:r w:rsidR="003468E8" w:rsidRPr="000B697F">
        <w:rPr>
          <w:b/>
          <w:i/>
          <w:sz w:val="22"/>
          <w:szCs w:val="22"/>
          <w:lang w:eastAsia="zh-CN"/>
        </w:rPr>
        <w:t>: Not support Rel-16 DMRS for single-PDCCH based NC-JT.</w:t>
      </w:r>
    </w:p>
    <w:p w14:paraId="0D2A8C89" w14:textId="59113E5B" w:rsidR="003468E8" w:rsidRDefault="00DE5549" w:rsidP="003468E8">
      <w:pPr>
        <w:pStyle w:val="a3"/>
        <w:rPr>
          <w:rFonts w:eastAsia="宋体"/>
          <w:b/>
          <w:i/>
          <w:sz w:val="22"/>
          <w:szCs w:val="22"/>
          <w:lang w:eastAsia="zh-CN"/>
        </w:rPr>
      </w:pPr>
      <w:r>
        <w:rPr>
          <w:rFonts w:eastAsia="宋体" w:hint="eastAsia"/>
          <w:b/>
          <w:i/>
          <w:sz w:val="22"/>
          <w:szCs w:val="22"/>
          <w:lang w:eastAsia="zh-CN"/>
        </w:rPr>
        <w:t>Proposal 15</w:t>
      </w:r>
      <w:r w:rsidR="003468E8" w:rsidRPr="007755AB">
        <w:rPr>
          <w:rFonts w:eastAsia="宋体" w:hint="eastAsia"/>
          <w:b/>
          <w:i/>
          <w:sz w:val="22"/>
          <w:szCs w:val="22"/>
          <w:lang w:eastAsia="zh-CN"/>
        </w:rPr>
        <w:t>:</w:t>
      </w:r>
      <w:r w:rsidR="003468E8" w:rsidRPr="007755AB">
        <w:rPr>
          <w:rFonts w:eastAsia="宋体"/>
          <w:b/>
          <w:i/>
          <w:sz w:val="22"/>
          <w:szCs w:val="22"/>
          <w:lang w:eastAsia="zh-CN"/>
        </w:rPr>
        <w:t xml:space="preserve"> </w:t>
      </w:r>
      <w:r w:rsidR="003468E8">
        <w:rPr>
          <w:rFonts w:eastAsia="宋体"/>
          <w:b/>
          <w:i/>
          <w:sz w:val="22"/>
          <w:szCs w:val="22"/>
          <w:lang w:eastAsia="zh-CN"/>
        </w:rPr>
        <w:t>For scheme 4, the repetition number can be configured by high-layer signaling following Rel-15 PDSCH slot aggregation mechanism.</w:t>
      </w:r>
    </w:p>
    <w:p w14:paraId="710BEEBA" w14:textId="4DFEBDCB" w:rsidR="003468E8" w:rsidRDefault="00DE5549" w:rsidP="003468E8">
      <w:pPr>
        <w:pStyle w:val="a3"/>
        <w:rPr>
          <w:rFonts w:eastAsia="宋体"/>
          <w:b/>
          <w:i/>
          <w:sz w:val="22"/>
          <w:szCs w:val="22"/>
          <w:lang w:eastAsia="zh-CN"/>
        </w:rPr>
      </w:pPr>
      <w:r>
        <w:rPr>
          <w:rFonts w:eastAsia="宋体" w:hint="eastAsia"/>
          <w:b/>
          <w:i/>
          <w:sz w:val="22"/>
          <w:szCs w:val="22"/>
          <w:lang w:eastAsia="zh-CN"/>
        </w:rPr>
        <w:t>Proposal 16</w:t>
      </w:r>
      <w:r w:rsidR="003468E8" w:rsidRPr="007755AB">
        <w:rPr>
          <w:rFonts w:eastAsia="宋体" w:hint="eastAsia"/>
          <w:b/>
          <w:i/>
          <w:sz w:val="22"/>
          <w:szCs w:val="22"/>
          <w:lang w:eastAsia="zh-CN"/>
        </w:rPr>
        <w:t>:</w:t>
      </w:r>
      <w:r w:rsidR="003468E8" w:rsidRPr="007755AB">
        <w:rPr>
          <w:rFonts w:eastAsia="宋体"/>
          <w:b/>
          <w:i/>
          <w:sz w:val="22"/>
          <w:szCs w:val="22"/>
          <w:lang w:eastAsia="zh-CN"/>
        </w:rPr>
        <w:t xml:space="preserve"> </w:t>
      </w:r>
      <w:r w:rsidR="003468E8">
        <w:rPr>
          <w:rFonts w:eastAsia="宋体"/>
          <w:b/>
          <w:i/>
          <w:sz w:val="22"/>
          <w:szCs w:val="22"/>
          <w:lang w:eastAsia="zh-CN"/>
        </w:rPr>
        <w:t>For scheme 3, up to 2 repetitions is enough.</w:t>
      </w:r>
    </w:p>
    <w:p w14:paraId="71D25997" w14:textId="3A62229C" w:rsidR="003468E8" w:rsidRDefault="00DE5549" w:rsidP="003468E8">
      <w:pPr>
        <w:pStyle w:val="a3"/>
        <w:rPr>
          <w:rFonts w:eastAsia="宋体"/>
          <w:b/>
          <w:i/>
          <w:sz w:val="22"/>
          <w:szCs w:val="22"/>
          <w:lang w:eastAsia="zh-CN"/>
        </w:rPr>
      </w:pPr>
      <w:r>
        <w:rPr>
          <w:rFonts w:eastAsia="宋体" w:hint="eastAsia"/>
          <w:b/>
          <w:i/>
          <w:sz w:val="22"/>
          <w:szCs w:val="22"/>
          <w:lang w:eastAsia="zh-CN"/>
        </w:rPr>
        <w:t>Proposal 17</w:t>
      </w:r>
      <w:r w:rsidR="003468E8" w:rsidRPr="007755AB">
        <w:rPr>
          <w:rFonts w:eastAsia="宋体" w:hint="eastAsia"/>
          <w:b/>
          <w:i/>
          <w:sz w:val="22"/>
          <w:szCs w:val="22"/>
          <w:lang w:eastAsia="zh-CN"/>
        </w:rPr>
        <w:t>:</w:t>
      </w:r>
      <w:r w:rsidR="003468E8" w:rsidRPr="007755AB">
        <w:rPr>
          <w:rFonts w:eastAsia="宋体"/>
          <w:b/>
          <w:i/>
          <w:sz w:val="22"/>
          <w:szCs w:val="22"/>
          <w:lang w:eastAsia="zh-CN"/>
        </w:rPr>
        <w:t xml:space="preserve"> </w:t>
      </w:r>
      <w:r w:rsidR="003468E8">
        <w:rPr>
          <w:rFonts w:eastAsia="宋体"/>
          <w:b/>
          <w:i/>
          <w:sz w:val="22"/>
          <w:szCs w:val="22"/>
          <w:lang w:eastAsia="zh-CN"/>
        </w:rPr>
        <w:t>For the repetition number indication of scheme 3, support option 2:</w:t>
      </w:r>
    </w:p>
    <w:p w14:paraId="2DC3F828" w14:textId="58903A76" w:rsidR="003468E8" w:rsidRDefault="003468E8" w:rsidP="002640EB">
      <w:pPr>
        <w:pStyle w:val="a3"/>
        <w:ind w:left="1095"/>
        <w:rPr>
          <w:rFonts w:eastAsia="宋体"/>
          <w:b/>
          <w:i/>
          <w:sz w:val="22"/>
          <w:szCs w:val="22"/>
          <w:lang w:eastAsia="zh-CN"/>
        </w:rPr>
      </w:pPr>
      <w:r>
        <w:rPr>
          <w:rFonts w:eastAsia="宋体"/>
          <w:b/>
          <w:i/>
          <w:sz w:val="22"/>
          <w:szCs w:val="22"/>
          <w:lang w:eastAsia="zh-CN"/>
        </w:rPr>
        <w:t>-</w:t>
      </w:r>
      <w:r w:rsidRPr="003E0F60">
        <w:rPr>
          <w:rFonts w:eastAsia="宋体"/>
          <w:b/>
          <w:i/>
          <w:sz w:val="22"/>
          <w:szCs w:val="22"/>
          <w:lang w:eastAsia="zh-CN"/>
        </w:rPr>
        <w:t xml:space="preserve"> It is implicitly determined by the number of TCI states i</w:t>
      </w:r>
      <w:r>
        <w:rPr>
          <w:rFonts w:eastAsia="宋体"/>
          <w:b/>
          <w:i/>
          <w:sz w:val="22"/>
          <w:szCs w:val="22"/>
          <w:lang w:eastAsia="zh-CN"/>
        </w:rPr>
        <w:t>ndicated by a code point where</w:t>
      </w:r>
      <w:r w:rsidRPr="003E0F60">
        <w:rPr>
          <w:rFonts w:eastAsia="宋体"/>
          <w:b/>
          <w:i/>
          <w:sz w:val="22"/>
          <w:szCs w:val="22"/>
          <w:lang w:eastAsia="zh-CN"/>
        </w:rPr>
        <w:t xml:space="preserve"> one TCI state means one repetition and two states means two repetitions</w:t>
      </w:r>
    </w:p>
    <w:p w14:paraId="2038F177" w14:textId="7EC48600" w:rsidR="003468E8" w:rsidRDefault="00DE5549" w:rsidP="003468E8">
      <w:pPr>
        <w:pStyle w:val="a3"/>
        <w:rPr>
          <w:rFonts w:eastAsia="宋体"/>
          <w:b/>
          <w:i/>
          <w:sz w:val="22"/>
          <w:szCs w:val="22"/>
          <w:lang w:eastAsia="zh-CN"/>
        </w:rPr>
      </w:pPr>
      <w:r>
        <w:rPr>
          <w:rFonts w:eastAsia="宋体" w:hint="eastAsia"/>
          <w:b/>
          <w:i/>
          <w:sz w:val="22"/>
          <w:szCs w:val="22"/>
          <w:lang w:eastAsia="zh-CN"/>
        </w:rPr>
        <w:t>Proposal 18</w:t>
      </w:r>
      <w:r w:rsidR="003468E8" w:rsidRPr="007755AB">
        <w:rPr>
          <w:rFonts w:eastAsia="宋体" w:hint="eastAsia"/>
          <w:b/>
          <w:i/>
          <w:sz w:val="22"/>
          <w:szCs w:val="22"/>
          <w:lang w:eastAsia="zh-CN"/>
        </w:rPr>
        <w:t>:</w:t>
      </w:r>
      <w:r w:rsidR="003468E8" w:rsidRPr="007755AB">
        <w:rPr>
          <w:rFonts w:eastAsia="宋体"/>
          <w:b/>
          <w:i/>
          <w:sz w:val="22"/>
          <w:szCs w:val="22"/>
          <w:lang w:eastAsia="zh-CN"/>
        </w:rPr>
        <w:t xml:space="preserve"> </w:t>
      </w:r>
      <w:r w:rsidR="003468E8">
        <w:rPr>
          <w:rFonts w:eastAsia="宋体"/>
          <w:b/>
          <w:i/>
          <w:sz w:val="22"/>
          <w:szCs w:val="22"/>
          <w:lang w:eastAsia="zh-CN"/>
        </w:rPr>
        <w:t>For scheme 4, the time resource allocation could reuse Rel-15 mechanisms.</w:t>
      </w:r>
    </w:p>
    <w:p w14:paraId="4394187B" w14:textId="7761C31D" w:rsidR="003468E8" w:rsidRPr="00566566" w:rsidRDefault="00DE5549" w:rsidP="003468E8">
      <w:pPr>
        <w:pStyle w:val="a3"/>
        <w:rPr>
          <w:rFonts w:eastAsia="宋体"/>
          <w:b/>
          <w:i/>
          <w:sz w:val="22"/>
          <w:szCs w:val="22"/>
          <w:lang w:eastAsia="zh-CN"/>
        </w:rPr>
      </w:pPr>
      <w:r>
        <w:rPr>
          <w:rFonts w:eastAsia="宋体" w:hint="eastAsia"/>
          <w:b/>
          <w:i/>
          <w:sz w:val="22"/>
          <w:szCs w:val="22"/>
          <w:lang w:eastAsia="zh-CN"/>
        </w:rPr>
        <w:t>Proposal 19</w:t>
      </w:r>
      <w:r w:rsidR="003468E8" w:rsidRPr="007755AB">
        <w:rPr>
          <w:rFonts w:eastAsia="宋体" w:hint="eastAsia"/>
          <w:b/>
          <w:i/>
          <w:sz w:val="22"/>
          <w:szCs w:val="22"/>
          <w:lang w:eastAsia="zh-CN"/>
        </w:rPr>
        <w:t>:</w:t>
      </w:r>
      <w:r w:rsidR="003468E8" w:rsidRPr="007755AB">
        <w:rPr>
          <w:rFonts w:eastAsia="宋体"/>
          <w:b/>
          <w:i/>
          <w:sz w:val="22"/>
          <w:szCs w:val="22"/>
          <w:lang w:eastAsia="zh-CN"/>
        </w:rPr>
        <w:t xml:space="preserve"> </w:t>
      </w:r>
      <w:r w:rsidR="003468E8">
        <w:rPr>
          <w:rFonts w:eastAsia="宋体"/>
          <w:b/>
          <w:i/>
          <w:sz w:val="22"/>
          <w:szCs w:val="22"/>
          <w:lang w:eastAsia="zh-CN"/>
        </w:rPr>
        <w:t xml:space="preserve">For scheme 4, </w:t>
      </w:r>
      <w:r w:rsidR="003468E8" w:rsidRPr="007755AB">
        <w:rPr>
          <w:rFonts w:eastAsia="宋体"/>
          <w:b/>
          <w:i/>
          <w:sz w:val="22"/>
          <w:szCs w:val="22"/>
          <w:lang w:eastAsia="zh-CN"/>
        </w:rPr>
        <w:t>a PDSCH reception is omitted if at least one symbol from a set of symbols where the UE is scheduled PDSCH reception in the slot is an uplink symbol</w:t>
      </w:r>
    </w:p>
    <w:p w14:paraId="5F54FB1E" w14:textId="6ADA44FC" w:rsidR="003468E8" w:rsidRDefault="00DE5549" w:rsidP="003468E8">
      <w:pPr>
        <w:pStyle w:val="a3"/>
        <w:rPr>
          <w:rFonts w:eastAsia="宋体"/>
          <w:b/>
          <w:i/>
          <w:sz w:val="22"/>
          <w:szCs w:val="22"/>
          <w:lang w:eastAsia="zh-CN"/>
        </w:rPr>
      </w:pPr>
      <w:r>
        <w:rPr>
          <w:rFonts w:eastAsia="宋体" w:hint="eastAsia"/>
          <w:b/>
          <w:i/>
          <w:sz w:val="22"/>
          <w:szCs w:val="22"/>
          <w:lang w:eastAsia="zh-CN"/>
        </w:rPr>
        <w:t>Proposal 20</w:t>
      </w:r>
      <w:r w:rsidR="003468E8" w:rsidRPr="007755AB">
        <w:rPr>
          <w:rFonts w:eastAsia="宋体" w:hint="eastAsia"/>
          <w:b/>
          <w:i/>
          <w:sz w:val="22"/>
          <w:szCs w:val="22"/>
          <w:lang w:eastAsia="zh-CN"/>
        </w:rPr>
        <w:t>:</w:t>
      </w:r>
      <w:r w:rsidR="003468E8" w:rsidRPr="007755AB">
        <w:rPr>
          <w:rFonts w:eastAsia="宋体"/>
          <w:b/>
          <w:i/>
          <w:sz w:val="22"/>
          <w:szCs w:val="22"/>
          <w:lang w:eastAsia="zh-CN"/>
        </w:rPr>
        <w:t xml:space="preserve"> </w:t>
      </w:r>
      <w:r w:rsidR="003468E8">
        <w:rPr>
          <w:rFonts w:eastAsia="宋体"/>
          <w:b/>
          <w:i/>
          <w:sz w:val="22"/>
          <w:szCs w:val="22"/>
          <w:lang w:eastAsia="zh-CN"/>
        </w:rPr>
        <w:t xml:space="preserve">For the time domain resource allocation of scheme 3, </w:t>
      </w:r>
      <w:r w:rsidR="003468E8" w:rsidRPr="00566566">
        <w:rPr>
          <w:rFonts w:eastAsia="宋体"/>
          <w:b/>
          <w:i/>
          <w:sz w:val="22"/>
          <w:szCs w:val="22"/>
          <w:lang w:eastAsia="zh-CN"/>
        </w:rPr>
        <w:t xml:space="preserve">the time domain resource assignment field is applied to the first repetition, </w:t>
      </w:r>
    </w:p>
    <w:p w14:paraId="5A32A51C" w14:textId="301F96BC" w:rsidR="003468E8" w:rsidRDefault="003468E8" w:rsidP="003468E8">
      <w:pPr>
        <w:pStyle w:val="a3"/>
        <w:numPr>
          <w:ilvl w:val="0"/>
          <w:numId w:val="24"/>
        </w:numPr>
        <w:rPr>
          <w:rFonts w:eastAsia="宋体"/>
          <w:b/>
          <w:i/>
          <w:sz w:val="22"/>
          <w:szCs w:val="22"/>
          <w:lang w:eastAsia="zh-CN"/>
        </w:rPr>
      </w:pPr>
      <w:r>
        <w:rPr>
          <w:rFonts w:eastAsia="宋体"/>
          <w:b/>
          <w:i/>
          <w:sz w:val="22"/>
          <w:szCs w:val="22"/>
          <w:lang w:eastAsia="zh-CN"/>
        </w:rPr>
        <w:t>If there is no or 1 DL/UL switching</w:t>
      </w:r>
      <w:r w:rsidR="00D225AA">
        <w:rPr>
          <w:rFonts w:eastAsia="宋体"/>
          <w:b/>
          <w:i/>
          <w:sz w:val="22"/>
          <w:szCs w:val="22"/>
          <w:lang w:eastAsia="zh-CN"/>
        </w:rPr>
        <w:t xml:space="preserve"> point</w:t>
      </w:r>
      <w:r>
        <w:rPr>
          <w:rFonts w:eastAsia="宋体"/>
          <w:b/>
          <w:i/>
          <w:sz w:val="22"/>
          <w:szCs w:val="22"/>
          <w:lang w:eastAsia="zh-CN"/>
        </w:rPr>
        <w:t xml:space="preserve"> within the slot, the second repetition starts after the last symbol of the first repetition;</w:t>
      </w:r>
    </w:p>
    <w:p w14:paraId="63F4FCA2" w14:textId="027920DF" w:rsidR="003468E8" w:rsidRPr="00566566" w:rsidRDefault="003468E8" w:rsidP="003468E8">
      <w:pPr>
        <w:pStyle w:val="a3"/>
        <w:numPr>
          <w:ilvl w:val="0"/>
          <w:numId w:val="24"/>
        </w:numPr>
        <w:rPr>
          <w:rFonts w:eastAsia="宋体"/>
          <w:b/>
          <w:i/>
          <w:sz w:val="22"/>
          <w:szCs w:val="22"/>
          <w:lang w:eastAsia="zh-CN"/>
        </w:rPr>
      </w:pPr>
      <w:r>
        <w:rPr>
          <w:rFonts w:eastAsia="宋体"/>
          <w:b/>
          <w:i/>
          <w:sz w:val="22"/>
          <w:szCs w:val="22"/>
          <w:lang w:eastAsia="zh-CN"/>
        </w:rPr>
        <w:lastRenderedPageBreak/>
        <w:t>Otherwise, the second repetition starts</w:t>
      </w:r>
      <w:r w:rsidR="00511E11">
        <w:rPr>
          <w:rFonts w:eastAsia="宋体"/>
          <w:b/>
          <w:i/>
          <w:sz w:val="22"/>
          <w:szCs w:val="22"/>
          <w:lang w:eastAsia="zh-CN"/>
        </w:rPr>
        <w:t xml:space="preserve"> at</w:t>
      </w:r>
      <w:r>
        <w:rPr>
          <w:rFonts w:eastAsia="宋体"/>
          <w:b/>
          <w:i/>
          <w:sz w:val="22"/>
          <w:szCs w:val="22"/>
          <w:lang w:eastAsia="zh-CN"/>
        </w:rPr>
        <w:t xml:space="preserve"> the symbol which is </w:t>
      </w:r>
      <w:r w:rsidRPr="00566566">
        <w:rPr>
          <w:rFonts w:eastAsia="宋体"/>
          <w:b/>
          <w:i/>
          <w:sz w:val="22"/>
          <w:szCs w:val="22"/>
          <w:lang w:eastAsia="zh-CN"/>
        </w:rPr>
        <w:t>the starting symbol of the first repetition plus 7</w:t>
      </w:r>
      <w:r>
        <w:rPr>
          <w:rFonts w:eastAsia="宋体"/>
          <w:b/>
          <w:i/>
          <w:sz w:val="22"/>
          <w:szCs w:val="22"/>
          <w:lang w:eastAsia="zh-CN"/>
        </w:rPr>
        <w:t>.</w:t>
      </w:r>
    </w:p>
    <w:p w14:paraId="5CD759C6" w14:textId="4B145304" w:rsidR="003468E8" w:rsidRPr="00C770F7" w:rsidRDefault="00DE5549" w:rsidP="003468E8">
      <w:pPr>
        <w:pStyle w:val="a3"/>
        <w:rPr>
          <w:rFonts w:eastAsia="宋体"/>
          <w:b/>
          <w:i/>
          <w:sz w:val="22"/>
          <w:szCs w:val="22"/>
          <w:lang w:eastAsia="zh-CN"/>
        </w:rPr>
      </w:pPr>
      <w:r>
        <w:rPr>
          <w:rFonts w:eastAsia="宋体" w:hint="eastAsia"/>
          <w:b/>
          <w:i/>
          <w:sz w:val="22"/>
          <w:szCs w:val="22"/>
          <w:lang w:eastAsia="zh-CN"/>
        </w:rPr>
        <w:t>Proposal 21</w:t>
      </w:r>
      <w:r w:rsidR="003468E8" w:rsidRPr="007755AB">
        <w:rPr>
          <w:rFonts w:eastAsia="宋体" w:hint="eastAsia"/>
          <w:b/>
          <w:i/>
          <w:sz w:val="22"/>
          <w:szCs w:val="22"/>
          <w:lang w:eastAsia="zh-CN"/>
        </w:rPr>
        <w:t>:</w:t>
      </w:r>
      <w:r w:rsidR="003468E8">
        <w:rPr>
          <w:rFonts w:eastAsia="宋体"/>
          <w:b/>
          <w:i/>
          <w:sz w:val="22"/>
          <w:szCs w:val="22"/>
          <w:lang w:eastAsia="zh-CN"/>
        </w:rPr>
        <w:t xml:space="preserve"> For scheme 3 and 4, </w:t>
      </w:r>
      <w:r w:rsidR="003468E8" w:rsidRPr="007755AB">
        <w:rPr>
          <w:rFonts w:eastAsia="宋体"/>
          <w:b/>
          <w:i/>
          <w:sz w:val="22"/>
          <w:szCs w:val="22"/>
          <w:lang w:eastAsia="zh-CN"/>
        </w:rPr>
        <w:t xml:space="preserve">support Rel-15 RV sequences across the repetition occasion </w:t>
      </w:r>
      <w:r w:rsidR="003468E8">
        <w:rPr>
          <w:rFonts w:eastAsia="宋体"/>
          <w:b/>
          <w:i/>
          <w:sz w:val="22"/>
          <w:szCs w:val="22"/>
          <w:lang w:eastAsia="zh-CN"/>
        </w:rPr>
        <w:t xml:space="preserve">at least </w:t>
      </w:r>
      <w:r w:rsidR="003468E8" w:rsidRPr="007755AB">
        <w:rPr>
          <w:rFonts w:eastAsia="宋体"/>
          <w:b/>
          <w:i/>
          <w:sz w:val="22"/>
          <w:szCs w:val="22"/>
          <w:lang w:eastAsia="zh-CN"/>
        </w:rPr>
        <w:t>for FR1.</w:t>
      </w:r>
    </w:p>
    <w:p w14:paraId="684E1C60" w14:textId="77777777" w:rsidR="003468E8" w:rsidRPr="003468E8" w:rsidRDefault="003468E8" w:rsidP="001F2C3D">
      <w:pPr>
        <w:rPr>
          <w:i/>
          <w:lang w:eastAsia="zh-CN"/>
        </w:rPr>
      </w:pPr>
    </w:p>
    <w:p w14:paraId="6B061FEE" w14:textId="77777777" w:rsidR="00847CD5" w:rsidRPr="0087766D" w:rsidRDefault="00847CD5" w:rsidP="0049392B">
      <w:pPr>
        <w:pStyle w:val="1"/>
      </w:pPr>
      <w:r w:rsidRPr="0087766D">
        <w:t>Reference</w:t>
      </w:r>
    </w:p>
    <w:bookmarkEnd w:id="1"/>
    <w:p w14:paraId="4F395276" w14:textId="7F736CF2" w:rsidR="00256428" w:rsidRDefault="00375C56" w:rsidP="0049392B">
      <w:pPr>
        <w:numPr>
          <w:ilvl w:val="0"/>
          <w:numId w:val="6"/>
        </w:numPr>
        <w:autoSpaceDE/>
        <w:autoSpaceDN/>
        <w:adjustRightInd/>
        <w:snapToGrid/>
        <w:spacing w:after="60"/>
      </w:pPr>
      <w:r w:rsidRPr="00B916EC">
        <w:t>3GPP</w:t>
      </w:r>
      <w:r>
        <w:t xml:space="preserve"> TS 38.212: </w:t>
      </w:r>
      <w:r w:rsidRPr="00B916EC">
        <w:t xml:space="preserve">"NR; </w:t>
      </w:r>
      <w:r>
        <w:t>Multiplexing and channel coding</w:t>
      </w:r>
      <w:r w:rsidRPr="00B916EC">
        <w:t>"</w:t>
      </w:r>
    </w:p>
    <w:p w14:paraId="31557D19" w14:textId="77777777" w:rsidR="001B5C85" w:rsidRPr="001B5C85" w:rsidRDefault="001B5C85" w:rsidP="00E67CCC">
      <w:pPr>
        <w:pStyle w:val="EX"/>
        <w:numPr>
          <w:ilvl w:val="0"/>
          <w:numId w:val="6"/>
        </w:numPr>
        <w:snapToGrid/>
        <w:spacing w:after="60"/>
        <w:rPr>
          <w:sz w:val="22"/>
          <w:szCs w:val="22"/>
        </w:rPr>
      </w:pPr>
      <w:r w:rsidRPr="001B5C85">
        <w:rPr>
          <w:sz w:val="22"/>
          <w:szCs w:val="22"/>
        </w:rPr>
        <w:t>3GPP TS 38.213: "NR; Physical layer procedures for control"</w:t>
      </w:r>
    </w:p>
    <w:p w14:paraId="04ED6DDC" w14:textId="37ACFEDA" w:rsidR="00973F35" w:rsidRPr="001B5C85" w:rsidRDefault="00973F35" w:rsidP="00E67CCC">
      <w:pPr>
        <w:pStyle w:val="EX"/>
        <w:numPr>
          <w:ilvl w:val="0"/>
          <w:numId w:val="6"/>
        </w:numPr>
        <w:snapToGrid/>
        <w:spacing w:after="60"/>
        <w:rPr>
          <w:sz w:val="22"/>
          <w:szCs w:val="22"/>
        </w:rPr>
      </w:pPr>
      <w:r w:rsidRPr="001B5C85">
        <w:rPr>
          <w:sz w:val="22"/>
          <w:szCs w:val="22"/>
        </w:rPr>
        <w:t>3GPP TS 38.214: "NR; Physical layer procedures for data"</w:t>
      </w:r>
    </w:p>
    <w:sectPr w:rsidR="00973F35" w:rsidRPr="001B5C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F557D" w14:textId="77777777" w:rsidR="008A2EFF" w:rsidRDefault="008A2EFF">
      <w:r>
        <w:separator/>
      </w:r>
    </w:p>
  </w:endnote>
  <w:endnote w:type="continuationSeparator" w:id="0">
    <w:p w14:paraId="777297BB" w14:textId="77777777" w:rsidR="008A2EFF" w:rsidRDefault="008A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793CC" w14:textId="77777777" w:rsidR="008A2EFF" w:rsidRDefault="008A2EFF">
      <w:r>
        <w:separator/>
      </w:r>
    </w:p>
  </w:footnote>
  <w:footnote w:type="continuationSeparator" w:id="0">
    <w:p w14:paraId="044BE869" w14:textId="77777777" w:rsidR="008A2EFF" w:rsidRDefault="008A2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6B61770"/>
    <w:multiLevelType w:val="hybridMultilevel"/>
    <w:tmpl w:val="B464F220"/>
    <w:lvl w:ilvl="0" w:tplc="8FCAA31C">
      <w:start w:val="1"/>
      <w:numFmt w:val="bullet"/>
      <w:lvlText w:val="-"/>
      <w:lvlJc w:val="left"/>
      <w:pPr>
        <w:ind w:left="1210" w:hanging="360"/>
      </w:pPr>
      <w:rPr>
        <w:rFonts w:ascii="Times New Roman" w:eastAsiaTheme="minorEastAsia" w:hAnsi="Times New Roman" w:cs="Times New Roman" w:hint="default"/>
        <w:b/>
        <w:i/>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80430E6"/>
    <w:multiLevelType w:val="multilevel"/>
    <w:tmpl w:val="08043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CCE63F0"/>
    <w:multiLevelType w:val="hybridMultilevel"/>
    <w:tmpl w:val="6F569BCE"/>
    <w:lvl w:ilvl="0" w:tplc="E2AC7E40">
      <w:start w:val="1"/>
      <w:numFmt w:val="bullet"/>
      <w:lvlText w:val="−"/>
      <w:lvlJc w:val="left"/>
      <w:pPr>
        <w:ind w:left="850" w:hanging="420"/>
      </w:pPr>
      <w:rPr>
        <w:rFonts w:ascii="Arial" w:hAnsi="Arial" w:cs="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B21F7A"/>
    <w:multiLevelType w:val="hybridMultilevel"/>
    <w:tmpl w:val="9782DF92"/>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320276"/>
    <w:multiLevelType w:val="hybridMultilevel"/>
    <w:tmpl w:val="1F8CC0A2"/>
    <w:lvl w:ilvl="0" w:tplc="E2AC7E40">
      <w:start w:val="1"/>
      <w:numFmt w:val="bullet"/>
      <w:lvlText w:val="−"/>
      <w:lvlJc w:val="left"/>
      <w:pPr>
        <w:ind w:left="1700" w:hanging="420"/>
      </w:pPr>
      <w:rPr>
        <w:rFonts w:ascii="Arial" w:hAnsi="Arial" w:cs="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2">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CF71B7D"/>
    <w:multiLevelType w:val="hybridMultilevel"/>
    <w:tmpl w:val="61765EF8"/>
    <w:lvl w:ilvl="0" w:tplc="E2AC7E40">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7762486"/>
    <w:multiLevelType w:val="hybridMultilevel"/>
    <w:tmpl w:val="B56CA888"/>
    <w:lvl w:ilvl="0" w:tplc="7B18A4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0B4A04"/>
    <w:multiLevelType w:val="hybridMultilevel"/>
    <w:tmpl w:val="1D049FA8"/>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D63E72"/>
    <w:multiLevelType w:val="hybridMultilevel"/>
    <w:tmpl w:val="C94A90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4D2A97"/>
    <w:multiLevelType w:val="hybridMultilevel"/>
    <w:tmpl w:val="4E1282FC"/>
    <w:lvl w:ilvl="0" w:tplc="8FCAA31C">
      <w:start w:val="1"/>
      <w:numFmt w:val="bullet"/>
      <w:lvlText w:val="-"/>
      <w:lvlJc w:val="left"/>
      <w:pPr>
        <w:ind w:left="840" w:hanging="420"/>
      </w:pPr>
      <w:rPr>
        <w:rFonts w:ascii="Times New Roman" w:eastAsiaTheme="minorEastAsia"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num>
  <w:num w:numId="2">
    <w:abstractNumId w:val="34"/>
  </w:num>
  <w:num w:numId="3">
    <w:abstractNumId w:val="28"/>
  </w:num>
  <w:num w:numId="4">
    <w:abstractNumId w:val="29"/>
  </w:num>
  <w:num w:numId="5">
    <w:abstractNumId w:val="24"/>
  </w:num>
  <w:num w:numId="6">
    <w:abstractNumId w:val="15"/>
  </w:num>
  <w:num w:numId="7">
    <w:abstractNumId w:val="21"/>
  </w:num>
  <w:num w:numId="8">
    <w:abstractNumId w:val="31"/>
  </w:num>
  <w:num w:numId="9">
    <w:abstractNumId w:val="33"/>
  </w:num>
  <w:num w:numId="10">
    <w:abstractNumId w:val="8"/>
  </w:num>
  <w:num w:numId="11">
    <w:abstractNumId w:val="18"/>
  </w:num>
  <w:num w:numId="12">
    <w:abstractNumId w:val="6"/>
  </w:num>
  <w:num w:numId="13">
    <w:abstractNumId w:val="27"/>
  </w:num>
  <w:num w:numId="14">
    <w:abstractNumId w:val="16"/>
  </w:num>
  <w:num w:numId="15">
    <w:abstractNumId w:val="20"/>
  </w:num>
  <w:num w:numId="16">
    <w:abstractNumId w:val="2"/>
  </w:num>
  <w:num w:numId="17">
    <w:abstractNumId w:val="32"/>
  </w:num>
  <w:num w:numId="18">
    <w:abstractNumId w:val="8"/>
  </w:num>
  <w:num w:numId="19">
    <w:abstractNumId w:val="3"/>
  </w:num>
  <w:num w:numId="20">
    <w:abstractNumId w:val="33"/>
  </w:num>
  <w:num w:numId="21">
    <w:abstractNumId w:val="12"/>
  </w:num>
  <w:num w:numId="22">
    <w:abstractNumId w:val="26"/>
  </w:num>
  <w:num w:numId="23">
    <w:abstractNumId w:val="25"/>
  </w:num>
  <w:num w:numId="24">
    <w:abstractNumId w:val="14"/>
  </w:num>
  <w:num w:numId="25">
    <w:abstractNumId w:val="7"/>
  </w:num>
  <w:num w:numId="26">
    <w:abstractNumId w:val="10"/>
  </w:num>
  <w:num w:numId="27">
    <w:abstractNumId w:val="13"/>
  </w:num>
  <w:num w:numId="28">
    <w:abstractNumId w:val="0"/>
  </w:num>
  <w:num w:numId="29">
    <w:abstractNumId w:val="5"/>
  </w:num>
  <w:num w:numId="30">
    <w:abstractNumId w:val="13"/>
  </w:num>
  <w:num w:numId="31">
    <w:abstractNumId w:val="13"/>
  </w:num>
  <w:num w:numId="32">
    <w:abstractNumId w:val="23"/>
  </w:num>
  <w:num w:numId="33">
    <w:abstractNumId w:val="22"/>
  </w:num>
  <w:num w:numId="34">
    <w:abstractNumId w:val="19"/>
  </w:num>
  <w:num w:numId="35">
    <w:abstractNumId w:val="4"/>
  </w:num>
  <w:num w:numId="36">
    <w:abstractNumId w:val="11"/>
  </w:num>
  <w:num w:numId="37">
    <w:abstractNumId w:val="1"/>
  </w:num>
  <w:num w:numId="38">
    <w:abstractNumId w:val="9"/>
  </w:num>
  <w:num w:numId="39">
    <w:abstractNumId w:val="35"/>
  </w:num>
  <w:num w:numId="4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440"/>
    <w:rsid w:val="00303704"/>
    <w:rsid w:val="003037F8"/>
    <w:rsid w:val="0030448C"/>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7D5"/>
    <w:rsid w:val="005537E0"/>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DD"/>
    <w:rsid w:val="00B12FCC"/>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E6"/>
    <w:rsid w:val="00B63A44"/>
    <w:rsid w:val="00B63C32"/>
    <w:rsid w:val="00B63FE5"/>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9AC"/>
    <w:rsid w:val="00C16600"/>
    <w:rsid w:val="00C169AF"/>
    <w:rsid w:val="00C16C30"/>
    <w:rsid w:val="00C16E7C"/>
    <w:rsid w:val="00C17191"/>
    <w:rsid w:val="00C172C6"/>
    <w:rsid w:val="00C174B6"/>
    <w:rsid w:val="00C1778E"/>
    <w:rsid w:val="00C17B61"/>
    <w:rsid w:val="00C17DB4"/>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0976"/>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A46"/>
    <w:rsid w:val="00ED1FC4"/>
    <w:rsid w:val="00ED286F"/>
    <w:rsid w:val="00ED2AFE"/>
    <w:rsid w:val="00ED2E52"/>
    <w:rsid w:val="00ED2EEE"/>
    <w:rsid w:val="00ED2F7B"/>
    <w:rsid w:val="00ED3024"/>
    <w:rsid w:val="00ED3443"/>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5"/>
    <w:qFormat/>
    <w:rsid w:val="00722F66"/>
    <w:rPr>
      <w:sz w:val="20"/>
      <w:szCs w:val="20"/>
    </w:rPr>
  </w:style>
  <w:style w:type="character" w:customStyle="1" w:styleId="Char5">
    <w:name w:val="批注文字 Char"/>
    <w:basedOn w:val="a0"/>
    <w:link w:val="af1"/>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10DF7-8440-4ACC-8E6D-E61A15FF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5935</Words>
  <Characters>33833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4</cp:revision>
  <cp:lastPrinted>2015-03-27T14:25:00Z</cp:lastPrinted>
  <dcterms:created xsi:type="dcterms:W3CDTF">2019-09-24T01:40:00Z</dcterms:created>
  <dcterms:modified xsi:type="dcterms:W3CDTF">2019-09-29T08:08:00Z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